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3EBAB133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FE2D57">
        <w:rPr>
          <w:rFonts w:ascii="Sylfaen" w:hAnsi="Sylfaen"/>
          <w:bCs/>
          <w:szCs w:val="24"/>
          <w:lang w:val="ka-GE"/>
        </w:rPr>
        <w:t>ზოგადი განათლების მიმართულების ხელმძღვანელი</w:t>
      </w:r>
      <w:r>
        <w:rPr>
          <w:rFonts w:ascii="Sylfaen" w:hAnsi="Sylfaen"/>
          <w:bCs/>
          <w:szCs w:val="24"/>
          <w:lang w:val="ka-GE"/>
        </w:rPr>
        <w:t xml:space="preserve"> - ადგილობრივი კონსულტანტი</w:t>
      </w:r>
    </w:p>
    <w:p w14:paraId="42D3D475" w14:textId="3702E287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FE2D57" w:rsidRPr="00FE2D57">
        <w:rPr>
          <w:rFonts w:ascii="Times New Roman" w:hAnsi="Times New Roman"/>
          <w:bCs/>
          <w:szCs w:val="24"/>
        </w:rPr>
        <w:t>GE-MESCS-184291-CS-INDV</w:t>
      </w:r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84EDA8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A31D2" w:rsidRPr="001A31D2">
        <w:rPr>
          <w:rFonts w:ascii="Sylfaen" w:hAnsi="Sylfaen"/>
          <w:bCs/>
          <w:szCs w:val="24"/>
          <w:lang w:val="ka-GE"/>
        </w:rPr>
        <w:t>1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1C70A353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FE2D57">
        <w:rPr>
          <w:rFonts w:ascii="Sylfaen" w:hAnsi="Sylfaen"/>
          <w:bCs/>
          <w:szCs w:val="24"/>
          <w:lang w:val="ka-GE"/>
        </w:rPr>
        <w:t>ეკა სეფაშვილი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  <w:bookmarkStart w:id="0" w:name="_GoBack"/>
      <w:bookmarkEnd w:id="0"/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7C62F2"/>
    <w:rsid w:val="00994A92"/>
    <w:rsid w:val="00BA331E"/>
    <w:rsid w:val="00D27712"/>
    <w:rsid w:val="00ED448B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20</cp:revision>
  <dcterms:created xsi:type="dcterms:W3CDTF">2020-06-14T13:37:00Z</dcterms:created>
  <dcterms:modified xsi:type="dcterms:W3CDTF">2020-08-31T13:44:00Z</dcterms:modified>
</cp:coreProperties>
</file>