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58" w:rsidRDefault="007E3FFC" w:rsidP="007E3FF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</w:p>
    <w:p w:rsidR="007E3FFC" w:rsidRPr="00B41E4B" w:rsidRDefault="007E3FFC" w:rsidP="007E3FFC">
      <w:pPr>
        <w:jc w:val="center"/>
        <w:rPr>
          <w:rFonts w:ascii="Sylfaen" w:hAnsi="Sylfaen"/>
          <w:b/>
          <w:lang w:val="ka-GE"/>
        </w:rPr>
      </w:pPr>
      <w:r w:rsidRPr="00B41E4B">
        <w:rPr>
          <w:rFonts w:ascii="Sylfaen" w:hAnsi="Sylfaen"/>
          <w:b/>
          <w:lang w:val="ka-GE"/>
        </w:rPr>
        <w:t>"პროფესიული მუსიკალური ხელოვნების</w:t>
      </w:r>
    </w:p>
    <w:p w:rsidR="007E3FFC" w:rsidRPr="00B41E4B" w:rsidRDefault="007E3FFC" w:rsidP="007E3FFC">
      <w:pPr>
        <w:jc w:val="center"/>
        <w:rPr>
          <w:rFonts w:ascii="Sylfaen" w:hAnsi="Sylfaen"/>
          <w:b/>
          <w:lang w:val="ka-GE"/>
        </w:rPr>
      </w:pPr>
      <w:r w:rsidRPr="00B41E4B">
        <w:rPr>
          <w:rFonts w:ascii="Sylfaen" w:hAnsi="Sylfaen"/>
          <w:b/>
          <w:lang w:val="ka-GE"/>
        </w:rPr>
        <w:t>განვითარებისა და პოპულარიზაციის ხელშეწყობის" კონკურსი</w:t>
      </w:r>
    </w:p>
    <w:p w:rsidR="007E3FFC" w:rsidRPr="00B41E4B" w:rsidRDefault="007E3FFC" w:rsidP="007E3FFC">
      <w:pPr>
        <w:jc w:val="center"/>
        <w:rPr>
          <w:rFonts w:ascii="Sylfaen" w:hAnsi="Sylfaen"/>
          <w:b/>
          <w:lang w:val="ka-GE"/>
        </w:rPr>
      </w:pPr>
      <w:r w:rsidRPr="00B41E4B">
        <w:rPr>
          <w:rFonts w:ascii="Sylfaen" w:hAnsi="Sylfaen"/>
          <w:b/>
          <w:lang w:val="ka-GE"/>
        </w:rPr>
        <w:t>პირობები</w:t>
      </w:r>
    </w:p>
    <w:p w:rsidR="007E3FFC" w:rsidRPr="00B41E4B" w:rsidRDefault="007E3FFC" w:rsidP="007E3FFC">
      <w:pPr>
        <w:jc w:val="center"/>
        <w:rPr>
          <w:rFonts w:ascii="Sylfaen" w:hAnsi="Sylfaen"/>
          <w:b/>
          <w:lang w:val="ka-GE"/>
        </w:rPr>
      </w:pPr>
    </w:p>
    <w:p w:rsidR="007E3FFC" w:rsidRDefault="007E3FFC" w:rsidP="007E3FFC">
      <w:pPr>
        <w:jc w:val="both"/>
        <w:rPr>
          <w:rFonts w:ascii="Sylfaen" w:hAnsi="Sylfaen"/>
          <w:b/>
          <w:lang w:val="ka-GE"/>
        </w:rPr>
      </w:pPr>
      <w:r w:rsidRPr="007E3FFC">
        <w:rPr>
          <w:rFonts w:ascii="Sylfaen" w:hAnsi="Sylfaen"/>
          <w:b/>
          <w:lang w:val="ka-GE"/>
        </w:rPr>
        <w:t xml:space="preserve">მუხლი 1. </w:t>
      </w:r>
      <w:r>
        <w:rPr>
          <w:rFonts w:ascii="Sylfaen" w:hAnsi="Sylfaen"/>
          <w:b/>
          <w:lang w:val="ka-GE"/>
        </w:rPr>
        <w:t xml:space="preserve"> კონკურსის "პროფესიული მუსიკალური ხელოვნების განვითარებისა და პოპულარიზაციის ხელშეწყობა"</w:t>
      </w:r>
      <w:r w:rsidR="00987E4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 მიზანი</w:t>
      </w:r>
    </w:p>
    <w:p w:rsidR="007E3FFC" w:rsidRDefault="00987E47" w:rsidP="00987E47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კონკურსის</w:t>
      </w:r>
      <w:r w:rsidR="007E3FFC">
        <w:rPr>
          <w:rFonts w:ascii="Sylfaen" w:hAnsi="Sylfaen"/>
          <w:lang w:val="ka-GE"/>
        </w:rPr>
        <w:t xml:space="preserve"> "პროფესიული მუსიკალური </w:t>
      </w:r>
      <w:r>
        <w:rPr>
          <w:rFonts w:ascii="Sylfaen" w:hAnsi="Sylfaen"/>
          <w:lang w:val="ka-GE"/>
        </w:rPr>
        <w:t>ხელოვ</w:t>
      </w:r>
      <w:r w:rsidR="007E3FFC">
        <w:rPr>
          <w:rFonts w:ascii="Sylfaen" w:hAnsi="Sylfaen"/>
          <w:lang w:val="ka-GE"/>
        </w:rPr>
        <w:t>ნების განვითარებისა და პოპულარიზაციის ხელშეწყობა" (შემდგომში - კონკურსი) მიზანია პროფესიული მუსიკალური ხელოვნების განვითარებისა და პოპულარიზაციის, საკონცერტო ცხოვრების გააქტიურების, ახალგაზრდა მუსიკოსების პროფესიული ზრდის, საკომპოზიტორო ხელოვნების სტიმულირების მიზნით სხვადასხვა მიმართულების კონკურსებისა და ფესტივალების ხელშეწყობა:</w:t>
      </w:r>
    </w:p>
    <w:p w:rsidR="007E3FFC" w:rsidRDefault="007E3FFC" w:rsidP="00987E47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საერთაშორისო მუსიკალური ფესტივალების (საგუნდო, კამერული, ჩასაბერ საკრავთა, თანამედროვე მუსიკის და ა.შ.) ხელშეწყობა;</w:t>
      </w:r>
    </w:p>
    <w:p w:rsidR="007E3FFC" w:rsidRDefault="007E3FFC" w:rsidP="00987E47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მუსიკალური კონკურსების (საშემსრულებლო და საკომპოზიტორო კონკურსების) ხელშეწყობა.</w:t>
      </w:r>
    </w:p>
    <w:p w:rsidR="00175ADF" w:rsidRDefault="00175ADF" w:rsidP="00C8661E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2. კონკურსის პირობები</w:t>
      </w:r>
    </w:p>
    <w:p w:rsidR="00175ADF" w:rsidRDefault="00175ADF" w:rsidP="00C8661E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6E659B">
        <w:rPr>
          <w:rFonts w:ascii="Sylfaen" w:hAnsi="Sylfaen"/>
          <w:lang w:val="ka-GE"/>
        </w:rPr>
        <w:t xml:space="preserve"> 2019 წლის მანძილზე კონკურსი გაიმართება ორ ეტაპად - თებერ</w:t>
      </w:r>
      <w:r w:rsidR="0076456A">
        <w:rPr>
          <w:rFonts w:ascii="Sylfaen" w:hAnsi="Sylfaen"/>
        </w:rPr>
        <w:t>ვ</w:t>
      </w:r>
      <w:r w:rsidR="006E659B">
        <w:rPr>
          <w:rFonts w:ascii="Sylfaen" w:hAnsi="Sylfaen"/>
          <w:lang w:val="ka-GE"/>
        </w:rPr>
        <w:t>ალ-მარტში</w:t>
      </w:r>
      <w:r w:rsidR="00CF6A7A">
        <w:rPr>
          <w:rFonts w:ascii="Sylfaen" w:hAnsi="Sylfaen"/>
          <w:lang w:val="ka-GE"/>
        </w:rPr>
        <w:t xml:space="preserve"> და ივლის-აგვისტოში;</w:t>
      </w:r>
    </w:p>
    <w:p w:rsidR="00CF6A7A" w:rsidRDefault="00CF6A7A" w:rsidP="00C8661E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 კონკურსში მონაწილეობის უფლება აქვთ კლასიკური მუსიკალური ხელოვნების სფეროში მოღვაწე, საქართველოში რეგისტრირებულ იურიდიულ პირებს (შემდეგომში - კონკურსანტი);</w:t>
      </w:r>
    </w:p>
    <w:p w:rsidR="00CF6A7A" w:rsidRDefault="00CF6A7A" w:rsidP="00C8661E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 კონკურსანტს აღნიშნულ კონკურსში შეუძლია მხოლოდ ერთი პროექტის წარმოდგენა;</w:t>
      </w:r>
    </w:p>
    <w:p w:rsidR="00CF6A7A" w:rsidRPr="00CF6A7A" w:rsidRDefault="00CF6A7A" w:rsidP="00C8661E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საკონკურსო დოკუმენტაცია წარმოდგენილი უნდა იყოს ქართულ ენაზე. უცხოენოვანი დოკუმენტაქციის არსებობის შემთხვევაში აუცილებელია ნოტარიულად დამოწმებული ქართულენოვანი თარგმანი;</w:t>
      </w:r>
    </w:p>
    <w:p w:rsidR="00CF6A7A" w:rsidRPr="00CA6F72" w:rsidRDefault="00CF6A7A" w:rsidP="00C8661E">
      <w:pPr>
        <w:spacing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5. კონკურსში, პირველ ეტაპზე, წარმოდგენილი პროექტის დაწყების თარიღი  განისაზღვრება არაუადრეს 2019 წლის 19 აპრილისა, მეორე ეტაპზე წარმოდგენილი პროექტის დაწყების თარიღი - </w:t>
      </w:r>
      <w:r w:rsidRPr="00CA6F72">
        <w:rPr>
          <w:rFonts w:ascii="Sylfaen" w:hAnsi="Sylfaen"/>
          <w:lang w:val="ka-GE"/>
        </w:rPr>
        <w:t xml:space="preserve">არაუადრეს </w:t>
      </w:r>
      <w:r w:rsidRPr="00CA6F72">
        <w:rPr>
          <w:rFonts w:ascii="Sylfaen" w:hAnsi="Sylfaen"/>
          <w:color w:val="FF0000"/>
          <w:lang w:val="ka-GE"/>
        </w:rPr>
        <w:t>2019 წლის</w:t>
      </w:r>
      <w:r w:rsidRPr="00CA6F72">
        <w:rPr>
          <w:rFonts w:ascii="Sylfaen" w:hAnsi="Sylfaen"/>
          <w:lang w:val="ka-GE"/>
        </w:rPr>
        <w:t xml:space="preserve"> </w:t>
      </w:r>
      <w:r w:rsidRPr="00CA6F72">
        <w:rPr>
          <w:rFonts w:ascii="Sylfaen" w:hAnsi="Sylfaen"/>
          <w:color w:val="FF0000"/>
          <w:lang w:val="ka-GE"/>
        </w:rPr>
        <w:t>10 აგვისტოსა;</w:t>
      </w:r>
    </w:p>
    <w:p w:rsidR="00CF6A7A" w:rsidRDefault="00CF6A7A" w:rsidP="00C8661E">
      <w:pPr>
        <w:spacing w:line="240" w:lineRule="auto"/>
        <w:jc w:val="both"/>
        <w:rPr>
          <w:rFonts w:ascii="Sylfaen" w:hAnsi="Sylfaen"/>
          <w:lang w:val="ka-GE"/>
        </w:rPr>
      </w:pPr>
      <w:r w:rsidRPr="00CF6A7A">
        <w:rPr>
          <w:rFonts w:ascii="Sylfaen" w:hAnsi="Sylfaen"/>
          <w:lang w:val="ka-GE"/>
        </w:rPr>
        <w:t>6. საქართველოს განათლების, მეცნიერების, კუყლტურისა და სპორტის სამინისტროს (შემდგომში - სამინისტრო) მიერ კონკურსისათვის გამოყოფილი საერთო ბიუჯეტი შეადგენს</w:t>
      </w:r>
      <w:r>
        <w:rPr>
          <w:rFonts w:ascii="Sylfaen" w:hAnsi="Sylfaen"/>
          <w:lang w:val="ka-GE"/>
        </w:rPr>
        <w:t xml:space="preserve"> 150 000 ლარს, რომლის ფარგლებშიც კონკურსანტების რაოდენობასა</w:t>
      </w:r>
      <w:r w:rsidR="001B5100">
        <w:rPr>
          <w:rFonts w:ascii="Sylfaen" w:hAnsi="Sylfaen"/>
          <w:lang w:val="ka-GE"/>
        </w:rPr>
        <w:t xml:space="preserve"> და თითოეული პროექტის დაფინანსების თანხის ოდენობას  განსაზღვრავს საკონკურსო კომისია;</w:t>
      </w:r>
    </w:p>
    <w:p w:rsidR="001B5100" w:rsidRDefault="001B5100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7. კონკურსში შესაძლოა უპირატესობა მიენიჭოს;</w:t>
      </w:r>
    </w:p>
    <w:p w:rsidR="001B5100" w:rsidRPr="001B5100" w:rsidRDefault="001B5100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>
        <w:rPr>
          <w:rFonts w:ascii="Sylfaen" w:hAnsi="Sylfaen"/>
          <w:b/>
          <w:lang w:val="ka-GE"/>
        </w:rPr>
        <w:t xml:space="preserve"> მუსიკალური ფესტივალების მიმართულებით: </w:t>
      </w:r>
      <w:r w:rsidRPr="001B5100">
        <w:rPr>
          <w:rFonts w:ascii="Sylfaen" w:hAnsi="Sylfaen"/>
          <w:lang w:val="ka-GE"/>
        </w:rPr>
        <w:t>პროექტს, რომელიც ითვალისწინებს არანაკლებ 5-6 კონცერტის ჩატარებას, კონცერტებში ცნობილი ადგილობრივი და მოწვეული მუსიკოსების მონაწილეობას, მრავალფეროვან პროგრამებს, მათ შორის ქართული მუსიკის შესრულებას;</w:t>
      </w:r>
    </w:p>
    <w:p w:rsidR="001B5100" w:rsidRDefault="001B5100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ბ)მუსიკალური კონკურსების მიმართულებით: </w:t>
      </w:r>
    </w:p>
    <w:p w:rsidR="001B5100" w:rsidRPr="001B5100" w:rsidRDefault="001B5100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საშემსრულებლო კონკურსი: </w:t>
      </w:r>
      <w:r>
        <w:rPr>
          <w:rFonts w:ascii="Sylfaen" w:hAnsi="Sylfaen"/>
          <w:lang w:val="ka-GE"/>
        </w:rPr>
        <w:t xml:space="preserve"> პროექტს, რომელიც ითვალისწინებს საინტერესო, მრავალფეროვან პროგრამებს, ჟიურის ცნობილი მუსიკოსებით დაკომპლექტებას, ჟიურის წევრების მიერ, კონკურსის პარალელურად, ახალგაზრდა მუსიკოსთათვის მასრეტ-კლასების ჩატარებას.</w:t>
      </w:r>
    </w:p>
    <w:p w:rsidR="001B5100" w:rsidRDefault="001B5100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1B5100">
        <w:rPr>
          <w:rFonts w:ascii="Sylfaen" w:hAnsi="Sylfaen"/>
          <w:b/>
          <w:i/>
          <w:lang w:val="ka-GE"/>
        </w:rPr>
        <w:t>საკომპოზიტორო კონკურსი:</w:t>
      </w:r>
      <w:r>
        <w:rPr>
          <w:rFonts w:ascii="Sylfaen" w:hAnsi="Sylfaen"/>
          <w:b/>
          <w:i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პროექტს, რომელიც ითვალისწინებს ახალი მუსიკალური ნაწარმოების შესაქმნელად, წარმატებულ შედეგზე ორიენტირებული კონკურსის სრულყოფილ წესს, დებულებას, ჟიურის ცნობილი მუსიკოსებით დაკომპლექტებას.</w:t>
      </w:r>
    </w:p>
    <w:p w:rsidR="001B5100" w:rsidRPr="008A3D7F" w:rsidRDefault="001B5100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8A3D7F">
        <w:rPr>
          <w:rFonts w:ascii="Sylfaen" w:hAnsi="Sylfaen"/>
        </w:rPr>
        <w:t xml:space="preserve"> პარტნიორების </w:t>
      </w:r>
      <w:r w:rsidR="007D30AF">
        <w:rPr>
          <w:rFonts w:ascii="Sylfaen" w:hAnsi="Sylfaen"/>
        </w:rPr>
        <w:t>ფინა</w:t>
      </w:r>
      <w:r w:rsidR="0076456A">
        <w:rPr>
          <w:rFonts w:ascii="Sylfaen" w:hAnsi="Sylfaen"/>
          <w:lang w:val="ka-GE"/>
        </w:rPr>
        <w:t>ნ</w:t>
      </w:r>
      <w:r w:rsidR="008A3D7F">
        <w:rPr>
          <w:rFonts w:ascii="Sylfaen" w:hAnsi="Sylfaen"/>
        </w:rPr>
        <w:t>სურ ან</w:t>
      </w:r>
      <w:r w:rsidR="007D30AF">
        <w:rPr>
          <w:rFonts w:ascii="Sylfaen" w:hAnsi="Sylfaen"/>
        </w:rPr>
        <w:t xml:space="preserve"> </w:t>
      </w:r>
      <w:r w:rsidR="008A3D7F">
        <w:rPr>
          <w:rFonts w:ascii="Sylfaen" w:hAnsi="Sylfaen"/>
        </w:rPr>
        <w:t>სხვა ტიპის თანამონაწილეობას;</w:t>
      </w:r>
    </w:p>
    <w:p w:rsidR="001B5100" w:rsidRDefault="001B5100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8A3D7F">
        <w:rPr>
          <w:rFonts w:ascii="Sylfaen" w:hAnsi="Sylfaen"/>
          <w:lang w:val="ka-GE"/>
        </w:rPr>
        <w:t xml:space="preserve"> პროექტის წარმომდგენს გააჩნია მუსიკალური ხელოვნების სფეროში პროექტის/ების</w:t>
      </w:r>
      <w:r w:rsidR="00AE7224">
        <w:rPr>
          <w:rFonts w:ascii="Sylfaen" w:hAnsi="Sylfaen"/>
        </w:rPr>
        <w:t xml:space="preserve"> </w:t>
      </w:r>
      <w:r w:rsidR="008A3D7F">
        <w:rPr>
          <w:rFonts w:ascii="Sylfaen" w:hAnsi="Sylfaen"/>
          <w:lang w:val="ka-GE"/>
        </w:rPr>
        <w:t>განხორციელების გამოცდილება.</w:t>
      </w:r>
    </w:p>
    <w:p w:rsidR="001B5100" w:rsidRDefault="001B5100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 w:rsidRPr="001B5100">
        <w:rPr>
          <w:rFonts w:ascii="Sylfaen" w:hAnsi="Sylfaen"/>
          <w:b/>
          <w:lang w:val="ka-GE"/>
        </w:rPr>
        <w:t>მუხლი</w:t>
      </w:r>
      <w:r w:rsidR="0056330B">
        <w:rPr>
          <w:rFonts w:ascii="Sylfaen" w:hAnsi="Sylfaen"/>
          <w:b/>
          <w:lang w:val="ka-GE"/>
        </w:rPr>
        <w:t xml:space="preserve"> </w:t>
      </w:r>
      <w:r w:rsidRPr="001B5100">
        <w:rPr>
          <w:rFonts w:ascii="Sylfaen" w:hAnsi="Sylfaen"/>
          <w:b/>
          <w:lang w:val="ka-GE"/>
        </w:rPr>
        <w:t>3. საკონკურსო დოკუმენტაციის წარმოდგენის წესი</w:t>
      </w:r>
    </w:p>
    <w:p w:rsidR="008A3D7F" w:rsidRDefault="008A3D7F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კონკურსში მონაწილეობისათვის კონკურსანტმა უნდა წარმოადგინოს შემდეგი დოკუმენტები:</w:t>
      </w:r>
    </w:p>
    <w:p w:rsidR="008A3D7F" w:rsidRDefault="008A3D7F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განცხადება საქართველოს განათლების, მეცნიერების, კულტურისა და სპორტის მინისტრის სახელზე, თანდართული დანართი N1-ის (განცხადების ფორმა) შესაბამისად;</w:t>
      </w:r>
    </w:p>
    <w:p w:rsidR="008A3D7F" w:rsidRDefault="008A3D7F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საკონკურსო განაცხადი დანართი N2-ის  (საკონკურსო განაცხადის ფორმა) შესაბამისად, რომელსაც თან უნდა ერთვოდეს:</w:t>
      </w:r>
    </w:p>
    <w:p w:rsidR="008A3D7F" w:rsidRDefault="008A3D7F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ბ.ა) 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</w:r>
    </w:p>
    <w:p w:rsidR="009F799C" w:rsidRDefault="009F799C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ბ.ბ) პ</w:t>
      </w:r>
      <w:r w:rsidR="00AE7224">
        <w:rPr>
          <w:rFonts w:ascii="Sylfaen" w:hAnsi="Sylfaen"/>
        </w:rPr>
        <w:t>ა</w:t>
      </w:r>
      <w:r>
        <w:rPr>
          <w:rFonts w:ascii="Sylfaen" w:hAnsi="Sylfaen"/>
          <w:lang w:val="ka-GE"/>
        </w:rPr>
        <w:t>რტნიორების ფინანსური ან სხვა ტიპის თანამონაწილეობის შემთხვევაში, თანამონაწილეობის დამადასტურებელი დოკუმენტი;</w:t>
      </w:r>
    </w:p>
    <w:p w:rsidR="009F799C" w:rsidRDefault="009F799C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ამონაწერი საჯარო რეესტრიდან კონკურსანტის შესახებ და ბანკის მიერ გაცემული დოკუმენტი, ორგანიზაციის საბანკო რეკვიზიტების შესახებ.</w:t>
      </w:r>
    </w:p>
    <w:p w:rsidR="009F799C" w:rsidRDefault="009F799C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კონკურსანტი უფლებამოსილია შეცვალოს წარმოდგენილი განაცხადი, ან/და დამატებით წარმოადგინოს დოკუმენტაცია, მხოლოდ საკონკურსო განაცხადის მიღების ვადის დასრულებამდე.</w:t>
      </w:r>
    </w:p>
    <w:p w:rsidR="009F799C" w:rsidRDefault="009F799C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 კონკურსში გამარჯვებული პროექტების განმახორციელებელ ორგანიზაციებთან პროექტის განხორციელებამდე დაიდება შესაბამისი ხელშეკრულება.</w:t>
      </w:r>
    </w:p>
    <w:p w:rsidR="009F799C" w:rsidRPr="008A3D7F" w:rsidRDefault="009F799C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პროექტი</w:t>
      </w:r>
      <w:r w:rsidR="00AE722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განხორციელების შემდეგ, პროექტის განმახორციელებელი ორგანიზაცია სამინისტროს წარმოუდგენს ანგარიშს პროექტის განხორციელების შესახებ დანართი N4 (შესრულების ანგარიში) შესაბამისად (ხარჯვის დამადასტურებელი დოკუმენტაციით).</w:t>
      </w:r>
    </w:p>
    <w:p w:rsidR="0056330B" w:rsidRDefault="0056330B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4. შერჩევის კრიტერიუმები</w:t>
      </w:r>
    </w:p>
    <w:p w:rsidR="0056330B" w:rsidRPr="00453D92" w:rsidRDefault="0056330B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453D92">
        <w:rPr>
          <w:rFonts w:ascii="Sylfaen" w:hAnsi="Sylfaen"/>
          <w:lang w:val="ka-GE"/>
        </w:rPr>
        <w:t xml:space="preserve">1. </w:t>
      </w:r>
      <w:r w:rsidR="00453D92">
        <w:rPr>
          <w:rFonts w:ascii="Sylfaen" w:hAnsi="Sylfaen"/>
          <w:lang w:val="ka-GE"/>
        </w:rPr>
        <w:t xml:space="preserve"> სამინისტროში </w:t>
      </w:r>
      <w:r w:rsidR="00AE7224">
        <w:rPr>
          <w:rFonts w:ascii="Sylfaen" w:hAnsi="Sylfaen"/>
          <w:lang w:val="ka-GE"/>
        </w:rPr>
        <w:t>რ</w:t>
      </w:r>
      <w:r w:rsidR="00453D92">
        <w:rPr>
          <w:rFonts w:ascii="Sylfaen" w:hAnsi="Sylfaen"/>
          <w:lang w:val="ka-GE"/>
        </w:rPr>
        <w:t>ეგისტრირებულ საკონკურსო გან</w:t>
      </w:r>
      <w:r w:rsidR="00AE7224">
        <w:rPr>
          <w:rFonts w:ascii="Sylfaen" w:hAnsi="Sylfaen"/>
          <w:lang w:val="ka-GE"/>
        </w:rPr>
        <w:t>ა</w:t>
      </w:r>
      <w:r w:rsidR="00453D92">
        <w:rPr>
          <w:rFonts w:ascii="Sylfaen" w:hAnsi="Sylfaen"/>
          <w:lang w:val="ka-GE"/>
        </w:rPr>
        <w:t>ცხადებს განიხილავს და შეაფასებს საქართველოს განათლების, მეცნიე</w:t>
      </w:r>
      <w:r w:rsidR="00AE7224">
        <w:rPr>
          <w:rFonts w:ascii="Sylfaen" w:hAnsi="Sylfaen"/>
          <w:lang w:val="ka-GE"/>
        </w:rPr>
        <w:t>რ</w:t>
      </w:r>
      <w:r w:rsidR="00453D92">
        <w:rPr>
          <w:rFonts w:ascii="Sylfaen" w:hAnsi="Sylfaen"/>
          <w:lang w:val="ka-GE"/>
        </w:rPr>
        <w:t>ების, კულტურისა და სპორტის მინისტრის (შემდგომში - მინისტრი) მიერ დამტკიცებული საკონკურსო კომისია;</w:t>
      </w:r>
    </w:p>
    <w:p w:rsidR="0056330B" w:rsidRPr="00453D92" w:rsidRDefault="0056330B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453D92">
        <w:rPr>
          <w:rFonts w:ascii="Sylfaen" w:hAnsi="Sylfaen"/>
          <w:lang w:val="ka-GE"/>
        </w:rPr>
        <w:t xml:space="preserve">2. </w:t>
      </w:r>
      <w:r w:rsidR="00453D92">
        <w:rPr>
          <w:rFonts w:ascii="Sylfaen" w:hAnsi="Sylfaen"/>
          <w:lang w:val="ka-GE"/>
        </w:rPr>
        <w:t>გამარჯვებული პროექტების გამოვლენა საკონკურსო კომისიის მიერ ხორციელდება შემდეგი კრიტერიუმების საფუძველზე. 100 ქულის ფარგლებში.</w:t>
      </w:r>
    </w:p>
    <w:tbl>
      <w:tblPr>
        <w:tblStyle w:val="TableGrid"/>
        <w:tblW w:w="0" w:type="auto"/>
        <w:tblLook w:val="04A0"/>
      </w:tblPr>
      <w:tblGrid>
        <w:gridCol w:w="468"/>
        <w:gridCol w:w="9108"/>
      </w:tblGrid>
      <w:tr w:rsidR="0056330B" w:rsidTr="0056330B">
        <w:tc>
          <w:tcPr>
            <w:tcW w:w="468" w:type="dxa"/>
          </w:tcPr>
          <w:p w:rsidR="0056330B" w:rsidRDefault="0056330B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9108" w:type="dxa"/>
          </w:tcPr>
          <w:p w:rsidR="0056330B" w:rsidRDefault="0056330B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შეფასების კრიტერიუმი</w:t>
            </w:r>
          </w:p>
        </w:tc>
      </w:tr>
      <w:tr w:rsidR="0056330B" w:rsidTr="0056330B">
        <w:tc>
          <w:tcPr>
            <w:tcW w:w="468" w:type="dxa"/>
          </w:tcPr>
          <w:p w:rsidR="0056330B" w:rsidRDefault="0056330B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</w:t>
            </w:r>
          </w:p>
        </w:tc>
        <w:tc>
          <w:tcPr>
            <w:tcW w:w="9108" w:type="dxa"/>
          </w:tcPr>
          <w:p w:rsidR="0056330B" w:rsidRDefault="008173FE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შესაბამისობა კონკურსის  მიზნებთან</w:t>
            </w:r>
          </w:p>
        </w:tc>
      </w:tr>
      <w:tr w:rsidR="0056330B" w:rsidTr="0056330B">
        <w:tc>
          <w:tcPr>
            <w:tcW w:w="468" w:type="dxa"/>
          </w:tcPr>
          <w:p w:rsidR="0056330B" w:rsidRDefault="0056330B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</w:t>
            </w:r>
          </w:p>
        </w:tc>
        <w:tc>
          <w:tcPr>
            <w:tcW w:w="9108" w:type="dxa"/>
          </w:tcPr>
          <w:p w:rsidR="0056330B" w:rsidRDefault="008173FE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მოსალოდნელი შედეგები (მდგრადობა)</w:t>
            </w:r>
          </w:p>
        </w:tc>
      </w:tr>
      <w:tr w:rsidR="0056330B" w:rsidTr="0056330B">
        <w:tc>
          <w:tcPr>
            <w:tcW w:w="468" w:type="dxa"/>
          </w:tcPr>
          <w:p w:rsidR="0056330B" w:rsidRDefault="0056330B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</w:t>
            </w:r>
          </w:p>
        </w:tc>
        <w:tc>
          <w:tcPr>
            <w:tcW w:w="9108" w:type="dxa"/>
          </w:tcPr>
          <w:p w:rsidR="0056330B" w:rsidRDefault="008173FE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ბიუჯეტის შესაბამისობა პროექტის მიზანთან მიმართებაში</w:t>
            </w:r>
          </w:p>
        </w:tc>
      </w:tr>
      <w:tr w:rsidR="0056330B" w:rsidTr="0056330B">
        <w:tc>
          <w:tcPr>
            <w:tcW w:w="468" w:type="dxa"/>
          </w:tcPr>
          <w:p w:rsidR="0056330B" w:rsidRDefault="0056330B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</w:t>
            </w:r>
          </w:p>
        </w:tc>
        <w:tc>
          <w:tcPr>
            <w:tcW w:w="9108" w:type="dxa"/>
          </w:tcPr>
          <w:p w:rsidR="0056330B" w:rsidRDefault="008173FE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კონკურსანტის მიერ ანალოგიური პროექტების განხორციელების გამოცდილება</w:t>
            </w:r>
          </w:p>
        </w:tc>
      </w:tr>
      <w:tr w:rsidR="0056330B" w:rsidTr="0056330B">
        <w:tc>
          <w:tcPr>
            <w:tcW w:w="468" w:type="dxa"/>
          </w:tcPr>
          <w:p w:rsidR="0056330B" w:rsidRDefault="0056330B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5.</w:t>
            </w:r>
          </w:p>
        </w:tc>
        <w:tc>
          <w:tcPr>
            <w:tcW w:w="9108" w:type="dxa"/>
          </w:tcPr>
          <w:p w:rsidR="0056330B" w:rsidRDefault="008173FE" w:rsidP="00F862C0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პარტნიორების ფინანსური ან სხვა ტიპის თანამონაწილეობა</w:t>
            </w:r>
          </w:p>
        </w:tc>
      </w:tr>
    </w:tbl>
    <w:p w:rsidR="0056330B" w:rsidRDefault="0056330B" w:rsidP="00F862C0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7F5C53" w:rsidRDefault="007F5C53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7F5C53">
        <w:rPr>
          <w:rFonts w:ascii="Sylfaen" w:hAnsi="Sylfaen"/>
          <w:lang w:val="ka-GE"/>
        </w:rPr>
        <w:t xml:space="preserve">3. კონკურსში </w:t>
      </w:r>
      <w:r w:rsidR="00AE7224">
        <w:rPr>
          <w:rFonts w:ascii="Sylfaen" w:hAnsi="Sylfaen"/>
          <w:lang w:val="ka-GE"/>
        </w:rPr>
        <w:t>გამა</w:t>
      </w:r>
      <w:r w:rsidRPr="007F5C53">
        <w:rPr>
          <w:rFonts w:ascii="Sylfaen" w:hAnsi="Sylfaen"/>
          <w:lang w:val="ka-GE"/>
        </w:rPr>
        <w:t>ჯვებულად ცხადდება ის პროექტი</w:t>
      </w:r>
      <w:r>
        <w:rPr>
          <w:rFonts w:ascii="Sylfaen" w:hAnsi="Sylfaen"/>
          <w:lang w:val="ka-GE"/>
        </w:rPr>
        <w:t xml:space="preserve">, რომელიც ქულათა მეტ რაოდენობას მიიღებს. თანაბარი ქულების დაგროვების შემთხვევაში უპირატესობა მიენიჭება კონკურსანტს, რომელიც პირველი და მე-2 კრიტერიუმების ქულობრივი შეფასებით დააგროვებს უფრო მაღალ </w:t>
      </w:r>
      <w:r w:rsidR="00AE7224">
        <w:rPr>
          <w:rFonts w:ascii="Sylfaen" w:hAnsi="Sylfaen"/>
          <w:lang w:val="ka-GE"/>
        </w:rPr>
        <w:t>ქუ</w:t>
      </w:r>
      <w:r>
        <w:rPr>
          <w:rFonts w:ascii="Sylfaen" w:hAnsi="Sylfaen"/>
          <w:lang w:val="ka-GE"/>
        </w:rPr>
        <w:t>ლათა ჯამს.</w:t>
      </w:r>
    </w:p>
    <w:p w:rsidR="007F5C53" w:rsidRDefault="007F5C53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კომისიის მიერ მოწონებულად მიიჩნევა ის კონკურსანტი, რომლის მიერ წარმოდგენილი საკონკურსო განაცხადი (შემდგომში პროექტი) </w:t>
      </w:r>
      <w:r w:rsidR="001E23C9">
        <w:rPr>
          <w:rFonts w:ascii="Sylfaen" w:hAnsi="Sylfaen"/>
          <w:lang w:val="ka-GE"/>
        </w:rPr>
        <w:t>დააგროვებს ქულათა მეტ რაოდენობას.</w:t>
      </w:r>
    </w:p>
    <w:p w:rsidR="001E23C9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საკონკურსო კომისია უფლებამოსილია გამარჯვებული პროექტის შესახებ მიიღოს გადაწყვეტილება:</w:t>
      </w:r>
    </w:p>
    <w:p w:rsidR="001E23C9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პროექტის მოწონების შესახებ;</w:t>
      </w:r>
    </w:p>
    <w:p w:rsidR="00AE7224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მოწონებული პროექტის სრულად ან ნაწილობრივი დაფინანსების შესახე</w:t>
      </w:r>
      <w:r w:rsidR="00FD15E9">
        <w:rPr>
          <w:rFonts w:ascii="Sylfaen" w:hAnsi="Sylfaen"/>
          <w:lang w:val="ka-GE"/>
        </w:rPr>
        <w:t>ბ</w:t>
      </w:r>
      <w:r w:rsidR="00AE7224">
        <w:rPr>
          <w:rFonts w:ascii="Sylfaen" w:hAnsi="Sylfaen"/>
          <w:lang w:val="ka-GE"/>
        </w:rPr>
        <w:t>;</w:t>
      </w:r>
    </w:p>
    <w:p w:rsidR="001E23C9" w:rsidRDefault="00AE7224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1E23C9">
        <w:rPr>
          <w:rFonts w:ascii="Sylfaen" w:hAnsi="Sylfaen"/>
          <w:lang w:val="ka-GE"/>
        </w:rPr>
        <w:t xml:space="preserve"> პროექტის განხორციელებაზე უარის თქმის შესახებ;</w:t>
      </w:r>
    </w:p>
    <w:p w:rsidR="001E23C9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რეკომენდაცია პროექტის კორექტირების შესახებ;</w:t>
      </w:r>
    </w:p>
    <w:p w:rsidR="001E23C9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საბანკო/სადაზღვევო გარანტიის გარეშე, წინასწარი ანგარიშსწორების თაობაზე, პროექტის ღირებულების არაუმეტეს 50% ოდენობით;</w:t>
      </w:r>
    </w:p>
    <w:p w:rsidR="001E23C9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საბანკო/სადაზღვევო გარანტიის წარმოდგენის ვალდებულებით, წინასწარი ანგარიშსწორების თაობაზე, პროექტის ღირებულების არაუმეტეს 90%-ის ოდენობით.</w:t>
      </w:r>
    </w:p>
    <w:p w:rsidR="001E23C9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6. საკონკურსო კომისია უფლებამოსილია, გამარჯვებულ კონკურსანტს, მოსთხოვოს მისთვის კომისიის მიერ განსაზღვრული დაფინანსების ფარგლებში, წარმოდგენილი საკონკურსო განაცხადის </w:t>
      </w:r>
      <w:r w:rsidR="00750DBA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აზუსტების ან სხვა დამატებითი ინფორმაციის წარმოდგენა;</w:t>
      </w:r>
    </w:p>
    <w:p w:rsidR="001E23C9" w:rsidRDefault="001E23C9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საკონკურსო კომისიის მოთხოვნა, დამატებითი ინფორმაციის ან/და დაზუსტებული განაცხადის დანართი N3-ის (საკონკურსო განაცხადის დაზუსტების ფორმა) შესაბამისად</w:t>
      </w:r>
      <w:r w:rsidR="009A3AB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წარმოდგენის თაობაზე, კომისიის მდივნის მიერ სამსახურებრივი ელექტრონული ფოსტის </w:t>
      </w:r>
      <w:r w:rsidRPr="001E23C9">
        <w:rPr>
          <w:rFonts w:ascii="Sylfaen" w:hAnsi="Sylfaen"/>
          <w:lang w:val="ka-GE"/>
        </w:rPr>
        <w:t>culture@</w:t>
      </w:r>
      <w:r>
        <w:rPr>
          <w:rFonts w:ascii="Sylfaen" w:hAnsi="Sylfaen"/>
          <w:lang w:val="ka-GE"/>
        </w:rPr>
        <w:t>mes.gov.ge</w:t>
      </w:r>
      <w:r w:rsidRPr="001E23C9">
        <w:rPr>
          <w:rFonts w:ascii="Sylfaen" w:hAnsi="Sylfaen"/>
          <w:lang w:val="ka-GE"/>
        </w:rPr>
        <w:t xml:space="preserve"> </w:t>
      </w:r>
      <w:r w:rsidR="00B372CA">
        <w:rPr>
          <w:rFonts w:ascii="Sylfaen" w:hAnsi="Sylfaen"/>
          <w:lang w:val="ka-GE"/>
        </w:rPr>
        <w:t xml:space="preserve">საშუალებით </w:t>
      </w:r>
      <w:r w:rsidR="009A3ABD">
        <w:rPr>
          <w:rFonts w:ascii="Sylfaen" w:hAnsi="Sylfaen"/>
          <w:lang w:val="ka-GE"/>
        </w:rPr>
        <w:t>ე</w:t>
      </w:r>
      <w:r w:rsidR="00B372CA">
        <w:rPr>
          <w:rFonts w:ascii="Sylfaen" w:hAnsi="Sylfaen"/>
          <w:lang w:val="ka-GE"/>
        </w:rPr>
        <w:t>ცნობება კონკურსანტს;</w:t>
      </w:r>
    </w:p>
    <w:p w:rsidR="00B372CA" w:rsidRDefault="00B372CA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 კონკურსანტი ვალდებულია დაზუსტების მიზნით, კომისიის მიერ მოთხოვნილი ინფორმაცია წარმოადგინოს მოთხოვნიდან არაუგვიანეს 3 დღის ვადაში.</w:t>
      </w:r>
    </w:p>
    <w:p w:rsidR="00B372CA" w:rsidRDefault="00B372CA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 კონკურსანტის მიერ ინფორმაციის წარმოუდგენლობის, ან ხარვეზით, ან ვადის დარღვევით წარმოდგენის შემთხვევაში, კონკურსანტი მოიხსნება კონკურსიდან.</w:t>
      </w:r>
    </w:p>
    <w:p w:rsidR="00B372CA" w:rsidRDefault="00B372CA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 კომისიის მიერ მიღებული გადაწყვეტილება აისახება კომისიის სხდომის ოქმში, რომელიც წარედგინება მინისტრს;</w:t>
      </w:r>
    </w:p>
    <w:p w:rsidR="00B372CA" w:rsidRDefault="00B372CA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 კომისიის მიერ მიღებული დადებითი გადაწყვეტილებების საფუძველზე, მოწონებული</w:t>
      </w:r>
      <w:r w:rsidR="00CA35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პროექტების ნუსხა მტკიცდება საქართველოს განათლებისა და მეცნიერების მინისტრის ინდივიდუალური ადმინისტრაციულ-სამართლებრივი აქტით და გამარჯვებული პროექტების განმახორციელებელ ორგანიზაციებთან პროექტის </w:t>
      </w:r>
      <w:r w:rsidR="00CA35EE">
        <w:rPr>
          <w:rFonts w:ascii="Sylfaen" w:hAnsi="Sylfaen"/>
          <w:lang w:val="ka-GE"/>
        </w:rPr>
        <w:t>განხ</w:t>
      </w:r>
      <w:r>
        <w:rPr>
          <w:rFonts w:ascii="Sylfaen" w:hAnsi="Sylfaen"/>
          <w:lang w:val="ka-GE"/>
        </w:rPr>
        <w:t>ორციელებამდე დაიდება შესაბამისი ხელშეკრულება;</w:t>
      </w:r>
    </w:p>
    <w:p w:rsidR="00B372CA" w:rsidRDefault="00B372CA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 თუ გამარჯვებული კონკურსანტი, სამინისტროს სისტემაში შემავალი საბიუჯეტო ორგანიზაციაა, მისი დაფინანსება ხორციელდება საქართველოს განათლების, მეცნიერების, კულტურისა და სპორტის მინისტრის 2019 წლის</w:t>
      </w:r>
      <w:r w:rsidR="00035B07">
        <w:rPr>
          <w:rFonts w:ascii="Sylfaen" w:hAnsi="Sylfaen"/>
          <w:lang w:val="ka-GE"/>
        </w:rPr>
        <w:t xml:space="preserve"> 11 თებერვლის N132 ბრძანებით დამტკიცებული "კულტურის ხელშეწყობის" პროგრამის (პროგრამული კოდი 32 10 02) ფარგლებში დასაფინანსებელი პროექტების დაფინანსების წესის შესაბამისად.</w:t>
      </w:r>
    </w:p>
    <w:p w:rsidR="00035B07" w:rsidRDefault="00035B07" w:rsidP="00F862C0">
      <w:pPr>
        <w:spacing w:line="240" w:lineRule="auto"/>
        <w:jc w:val="both"/>
        <w:rPr>
          <w:rFonts w:ascii="Sylfaen" w:hAnsi="Sylfaen"/>
          <w:lang w:val="ka-GE"/>
        </w:rPr>
      </w:pPr>
    </w:p>
    <w:p w:rsidR="00035B07" w:rsidRDefault="00035B07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5. ანგარიშსწორების წესი:</w:t>
      </w:r>
    </w:p>
    <w:p w:rsidR="00035B07" w:rsidRDefault="00035B07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ანგარიშსწორება კონკურსში გამარჯვებულ კონკურსანტთან განცხორციელდება ხელშეკრულებით გათვალისწინებული პირობების შესაბამისად.</w:t>
      </w:r>
    </w:p>
    <w:p w:rsidR="00035B07" w:rsidRDefault="00035B07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კონკურსში გამარჯვებული პროექტის ფარგლებში გაფორმებული ხელშეკრულებით წინასწარი ანგარიშსწორება საბანკო/სადაზღვევო გარანტიის გარეშე, შესაძლებელია მხოლოდ საკონკურსო კომისიის მიერ შემუშავებული რეკომენდაციით, პროექტის ღირებულების არაუმეტეს 50%-ის ოდენობით.</w:t>
      </w:r>
    </w:p>
    <w:p w:rsidR="00035B07" w:rsidRDefault="00035B07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კონკურსში გამარჯვებული პროექტის ფარგლებში გაფორმებული ხელშეკრულრბით,  წინასწარი ანგარიშსწორება პროექტის ღირებულების არაუმეტეს 90%-ის იდენობით, შესაძლებელია, მხოლოდ საკონკურსო კომისიის მიერ შემუშავებული რეკომენდაციით, საბანკო/სადაზღვევო გარანტიის წარმოდგენის ვალდებულებით.</w:t>
      </w:r>
    </w:p>
    <w:p w:rsidR="00035B07" w:rsidRDefault="00035B07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4. ხელშკრულების ხარჯთაღრიცხვის პუნქტებს შორის თანხის გადატანა (ცვლილე</w:t>
      </w:r>
      <w:r w:rsidR="00CA35EE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ა) შესაძლებელია სამინისტროდან მიღებული დაფინანსების არაუმეტეს 1-% ოდენობით.</w:t>
      </w:r>
    </w:p>
    <w:p w:rsidR="00035B07" w:rsidRDefault="00035B07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პროექტის დასრულების შემდგომ, კონკურსში გამარჯვებული პირი ვალდებულია სამინისტროში წარმოადგინოს საბოლოო ანგარიში დანართი</w:t>
      </w:r>
      <w:r w:rsidR="000A7886">
        <w:rPr>
          <w:rFonts w:ascii="Sylfaen" w:hAnsi="Sylfaen"/>
          <w:lang w:val="ka-GE"/>
        </w:rPr>
        <w:t xml:space="preserve"> N4-ის შესაბამისად, ხარჯვის დამადასტურებელი დოკუმენტაციით.</w:t>
      </w:r>
    </w:p>
    <w:p w:rsidR="000A7886" w:rsidRDefault="000A7886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6. კონკურსის ვადები</w:t>
      </w:r>
    </w:p>
    <w:p w:rsidR="000A7886" w:rsidRPr="000A7886" w:rsidRDefault="000A7886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0A7886">
        <w:rPr>
          <w:rFonts w:ascii="Sylfaen" w:hAnsi="Sylfaen"/>
          <w:lang w:val="ka-GE"/>
        </w:rPr>
        <w:t>1. საკონკურსო განაცხადები საქართველოს განათლები</w:t>
      </w:r>
      <w:r w:rsidR="008603D3">
        <w:rPr>
          <w:rFonts w:ascii="Sylfaen" w:hAnsi="Sylfaen"/>
          <w:lang w:val="ka-GE"/>
        </w:rPr>
        <w:t>ს</w:t>
      </w:r>
      <w:r w:rsidRPr="000A7886">
        <w:rPr>
          <w:rFonts w:ascii="Sylfaen" w:hAnsi="Sylfaen"/>
          <w:lang w:val="ka-GE"/>
        </w:rPr>
        <w:t>, მეცნიერების, კულტურისა და სპორტის სამინისტროში, მისამართზე: თბილისი, სანაპირის ქ.N4, ან თბილისი, უზნაძის ქ, N52 მიიღება:</w:t>
      </w:r>
    </w:p>
    <w:p w:rsidR="000A7886" w:rsidRDefault="000A7886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ა) კონკურსის I ეტაპზე</w:t>
      </w:r>
    </w:p>
    <w:p w:rsidR="000A7886" w:rsidRDefault="000A7886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2019 წლის 25 თებერვლიდან 18 მარტის 15:00 სთ-მდე</w:t>
      </w:r>
    </w:p>
    <w:p w:rsidR="000A7886" w:rsidRDefault="000A7886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ბ) კონკურსის II ეტაპზე</w:t>
      </w:r>
    </w:p>
    <w:p w:rsidR="000A7886" w:rsidRPr="00A5422A" w:rsidRDefault="000A7886" w:rsidP="00F862C0">
      <w:pPr>
        <w:spacing w:line="240" w:lineRule="auto"/>
        <w:jc w:val="both"/>
        <w:rPr>
          <w:rFonts w:ascii="Sylfaen" w:hAnsi="Sylfaen"/>
          <w:color w:val="FF0000"/>
          <w:lang w:val="ka-GE"/>
        </w:rPr>
      </w:pPr>
      <w:r w:rsidRPr="00A5422A">
        <w:rPr>
          <w:rFonts w:ascii="Sylfaen" w:hAnsi="Sylfaen"/>
          <w:color w:val="FF0000"/>
          <w:lang w:val="ka-GE"/>
        </w:rPr>
        <w:t xml:space="preserve">2019 წლის </w:t>
      </w:r>
      <w:r w:rsidR="00A5422A" w:rsidRPr="00A5422A">
        <w:rPr>
          <w:rFonts w:ascii="Sylfaen" w:hAnsi="Sylfaen"/>
          <w:color w:val="FF0000"/>
        </w:rPr>
        <w:t>4</w:t>
      </w:r>
      <w:r w:rsidR="00DE092E" w:rsidRPr="00A5422A">
        <w:rPr>
          <w:rFonts w:ascii="Sylfaen" w:hAnsi="Sylfaen"/>
          <w:color w:val="FF0000"/>
          <w:lang w:val="ka-GE"/>
        </w:rPr>
        <w:t xml:space="preserve"> </w:t>
      </w:r>
      <w:r w:rsidRPr="00A5422A">
        <w:rPr>
          <w:rFonts w:ascii="Sylfaen" w:hAnsi="Sylfaen"/>
          <w:color w:val="FF0000"/>
          <w:lang w:val="ka-GE"/>
        </w:rPr>
        <w:t>ივლისიდან 1</w:t>
      </w:r>
      <w:r w:rsidR="00B41E4B" w:rsidRPr="00A5422A">
        <w:rPr>
          <w:rFonts w:ascii="Sylfaen" w:hAnsi="Sylfaen"/>
          <w:color w:val="FF0000"/>
          <w:lang w:val="ka-GE"/>
        </w:rPr>
        <w:t>9</w:t>
      </w:r>
      <w:r w:rsidRPr="00A5422A">
        <w:rPr>
          <w:rFonts w:ascii="Sylfaen" w:hAnsi="Sylfaen"/>
          <w:color w:val="FF0000"/>
          <w:lang w:val="ka-GE"/>
        </w:rPr>
        <w:t xml:space="preserve"> ივლისის 15:00 სთ-მდე</w:t>
      </w:r>
    </w:p>
    <w:p w:rsidR="000A7886" w:rsidRDefault="000A7886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განაცხადის წარმოდგენასთან და კონკურსთან დაკავშირებულ სხვა საკითხებზე სამინისტროში (მისამართზე: </w:t>
      </w:r>
      <w:r w:rsidRPr="000A7886">
        <w:rPr>
          <w:rFonts w:ascii="Sylfaen" w:hAnsi="Sylfaen"/>
          <w:lang w:val="ka-GE"/>
        </w:rPr>
        <w:t>თბილისი, სანაპირის ქ.N4</w:t>
      </w:r>
      <w:r>
        <w:rPr>
          <w:rFonts w:ascii="Sylfaen" w:hAnsi="Sylfaen"/>
          <w:lang w:val="ka-GE"/>
        </w:rPr>
        <w:t>) კონსულტაციები გაიმართება:</w:t>
      </w:r>
    </w:p>
    <w:p w:rsidR="000A7886" w:rsidRDefault="000A7886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ა) კონკურსის I ეტაპზე</w:t>
      </w:r>
    </w:p>
    <w:p w:rsidR="00413F9A" w:rsidRPr="00413F9A" w:rsidRDefault="000A7886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413F9A">
        <w:rPr>
          <w:rFonts w:ascii="Sylfaen" w:hAnsi="Sylfaen"/>
          <w:lang w:val="ka-GE"/>
        </w:rPr>
        <w:t>ა.ა)</w:t>
      </w:r>
      <w:r w:rsidR="00413F9A" w:rsidRPr="00413F9A">
        <w:rPr>
          <w:rFonts w:ascii="Sylfaen" w:hAnsi="Sylfaen"/>
          <w:lang w:val="ka-GE"/>
        </w:rPr>
        <w:t xml:space="preserve"> 2019 წლის 27 თებერვლს 14:00 სთ-ზე;</w:t>
      </w:r>
    </w:p>
    <w:p w:rsidR="00413F9A" w:rsidRDefault="00413F9A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ა.ბ)</w:t>
      </w:r>
      <w:r w:rsidRPr="00413F9A">
        <w:rPr>
          <w:rFonts w:ascii="Sylfaen" w:hAnsi="Sylfaen"/>
          <w:lang w:val="ka-GE"/>
        </w:rPr>
        <w:t xml:space="preserve"> 2019 წლის </w:t>
      </w:r>
      <w:r>
        <w:rPr>
          <w:rFonts w:ascii="Sylfaen" w:hAnsi="Sylfaen"/>
          <w:lang w:val="ka-GE"/>
        </w:rPr>
        <w:t>4 მარტს</w:t>
      </w:r>
      <w:r w:rsidRPr="00413F9A">
        <w:rPr>
          <w:rFonts w:ascii="Sylfaen" w:hAnsi="Sylfaen"/>
          <w:lang w:val="ka-GE"/>
        </w:rPr>
        <w:t xml:space="preserve"> 14:00 სთ-ზე</w:t>
      </w:r>
      <w:r>
        <w:rPr>
          <w:rFonts w:ascii="Sylfaen" w:hAnsi="Sylfaen"/>
          <w:lang w:val="ka-GE"/>
        </w:rPr>
        <w:t>.</w:t>
      </w:r>
    </w:p>
    <w:p w:rsidR="00363FA1" w:rsidRDefault="00363FA1" w:rsidP="00F862C0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ბ) კონკურსის II ეტაპზე</w:t>
      </w:r>
    </w:p>
    <w:p w:rsidR="00363FA1" w:rsidRPr="00A5422A" w:rsidRDefault="00363FA1" w:rsidP="00F862C0">
      <w:pPr>
        <w:spacing w:line="240" w:lineRule="auto"/>
        <w:jc w:val="both"/>
        <w:rPr>
          <w:rFonts w:ascii="Sylfaen" w:hAnsi="Sylfaen"/>
          <w:color w:val="FF0000"/>
          <w:lang w:val="ka-GE"/>
        </w:rPr>
      </w:pPr>
      <w:r w:rsidRPr="00A5422A">
        <w:rPr>
          <w:rFonts w:ascii="Sylfaen" w:hAnsi="Sylfaen"/>
          <w:color w:val="FF0000"/>
          <w:lang w:val="ka-GE"/>
        </w:rPr>
        <w:t xml:space="preserve">ბ.ა) 2019 წლის </w:t>
      </w:r>
      <w:r w:rsidR="00A5422A" w:rsidRPr="00A5422A">
        <w:rPr>
          <w:rFonts w:ascii="Sylfaen" w:hAnsi="Sylfaen"/>
          <w:color w:val="FF0000"/>
        </w:rPr>
        <w:t>10</w:t>
      </w:r>
      <w:r w:rsidRPr="00A5422A">
        <w:rPr>
          <w:rFonts w:ascii="Sylfaen" w:hAnsi="Sylfaen"/>
          <w:color w:val="FF0000"/>
          <w:lang w:val="ka-GE"/>
        </w:rPr>
        <w:t xml:space="preserve"> ივლისს 14:00 სთ-ზე;</w:t>
      </w:r>
    </w:p>
    <w:p w:rsidR="00363FA1" w:rsidRPr="00A5422A" w:rsidRDefault="00363FA1" w:rsidP="00F862C0">
      <w:pPr>
        <w:spacing w:line="240" w:lineRule="auto"/>
        <w:jc w:val="both"/>
        <w:rPr>
          <w:rFonts w:ascii="Sylfaen" w:hAnsi="Sylfaen"/>
          <w:color w:val="FF0000"/>
          <w:lang w:val="ka-GE"/>
        </w:rPr>
      </w:pPr>
      <w:r w:rsidRPr="00A5422A">
        <w:rPr>
          <w:rFonts w:ascii="Sylfaen" w:hAnsi="Sylfaen"/>
          <w:color w:val="FF0000"/>
          <w:lang w:val="ka-GE"/>
        </w:rPr>
        <w:t>ბ.გ) 2019 წლის 1</w:t>
      </w:r>
      <w:r w:rsidR="00A5422A" w:rsidRPr="00A5422A">
        <w:rPr>
          <w:rFonts w:ascii="Sylfaen" w:hAnsi="Sylfaen"/>
          <w:color w:val="FF0000"/>
        </w:rPr>
        <w:t>5</w:t>
      </w:r>
      <w:r w:rsidRPr="00A5422A">
        <w:rPr>
          <w:rFonts w:ascii="Sylfaen" w:hAnsi="Sylfaen"/>
          <w:color w:val="FF0000"/>
          <w:lang w:val="ka-GE"/>
        </w:rPr>
        <w:t xml:space="preserve"> ივლისს 14:00 სთ-ზე.</w:t>
      </w:r>
    </w:p>
    <w:p w:rsidR="00363FA1" w:rsidRPr="00363FA1" w:rsidRDefault="00363FA1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363FA1">
        <w:rPr>
          <w:rFonts w:ascii="Sylfaen" w:hAnsi="Sylfaen"/>
          <w:lang w:val="ka-GE"/>
        </w:rPr>
        <w:t xml:space="preserve">3. ინფორმაცია კონკურსში გამარჯვებული პროექტების შესახებ </w:t>
      </w:r>
      <w:r w:rsidR="00DE092E">
        <w:rPr>
          <w:rFonts w:ascii="Sylfaen" w:hAnsi="Sylfaen"/>
          <w:lang w:val="ka-GE"/>
        </w:rPr>
        <w:t>გ</w:t>
      </w:r>
      <w:r w:rsidRPr="00363FA1">
        <w:rPr>
          <w:rFonts w:ascii="Sylfaen" w:hAnsi="Sylfaen"/>
          <w:lang w:val="ka-GE"/>
        </w:rPr>
        <w:t>ასაჯაროვდება</w:t>
      </w:r>
      <w:r>
        <w:rPr>
          <w:rFonts w:ascii="Sylfaen" w:hAnsi="Sylfaen"/>
          <w:lang w:val="ka-GE"/>
        </w:rPr>
        <w:t xml:space="preserve"> საქართვე</w:t>
      </w:r>
      <w:r w:rsidR="00E65F1F">
        <w:rPr>
          <w:rFonts w:ascii="Sylfaen" w:hAnsi="Sylfaen"/>
          <w:lang w:val="ka-GE"/>
        </w:rPr>
        <w:t>ლო</w:t>
      </w:r>
      <w:r>
        <w:rPr>
          <w:rFonts w:ascii="Sylfaen" w:hAnsi="Sylfaen"/>
          <w:lang w:val="ka-GE"/>
        </w:rPr>
        <w:t>ს განათლების, მეცნიერებ</w:t>
      </w:r>
      <w:r w:rsidR="00E65F1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ს, კულტურისა და სპორტის სამინისტროს ოფიციალურ ვებ გვერდზე www. mes.gov.ge</w:t>
      </w:r>
      <w:r w:rsidRPr="00363FA1">
        <w:rPr>
          <w:rFonts w:ascii="Sylfaen" w:hAnsi="Sylfaen"/>
          <w:lang w:val="ka-GE"/>
        </w:rPr>
        <w:t>.</w:t>
      </w:r>
    </w:p>
    <w:p w:rsidR="00363FA1" w:rsidRPr="00A5422A" w:rsidRDefault="00363FA1" w:rsidP="00F862C0">
      <w:pPr>
        <w:spacing w:line="240" w:lineRule="auto"/>
        <w:jc w:val="both"/>
        <w:rPr>
          <w:rFonts w:ascii="Sylfaen" w:hAnsi="Sylfaen"/>
          <w:lang w:val="ka-GE"/>
        </w:rPr>
      </w:pPr>
      <w:r w:rsidRPr="00363FA1">
        <w:rPr>
          <w:rFonts w:ascii="Sylfaen" w:hAnsi="Sylfaen"/>
          <w:lang w:val="ka-GE"/>
        </w:rPr>
        <w:t>4. ამ მუხლის მე-3 პუნქტით</w:t>
      </w:r>
      <w:r>
        <w:rPr>
          <w:rFonts w:ascii="Sylfaen" w:hAnsi="Sylfaen"/>
          <w:lang w:val="ka-GE"/>
        </w:rPr>
        <w:t xml:space="preserve"> გათვალისწინებული ინფორმაცია კონკურსის I ეტაპზე გამარჯვებული პროექტების შესახებ გასაჯაროვდება 2019 წლის - 19 აპრილამდე, ხოლო კონკურსის II ეტაპზე გამარჯვებული პროექტების შესახებ </w:t>
      </w:r>
      <w:r w:rsidRPr="00A5422A">
        <w:rPr>
          <w:rFonts w:ascii="Sylfaen" w:hAnsi="Sylfaen"/>
          <w:color w:val="FF0000"/>
          <w:lang w:val="ka-GE"/>
        </w:rPr>
        <w:t>- 2019 წლის 10 აგვისტომდე.</w:t>
      </w:r>
    </w:p>
    <w:p w:rsidR="00363FA1" w:rsidRDefault="00363FA1" w:rsidP="00F862C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კონკურსის დასრულების შემდეგ, საკონკურსო განაცხადი და თანდართული დოკუმენტაცია სამინისტროს მიერ კონკურსანტს უკან არ უბრუნდება.</w:t>
      </w:r>
    </w:p>
    <w:p w:rsidR="00413F9A" w:rsidRDefault="00413F9A" w:rsidP="00F862C0">
      <w:pPr>
        <w:spacing w:line="240" w:lineRule="auto"/>
        <w:jc w:val="both"/>
        <w:rPr>
          <w:rFonts w:ascii="Sylfaen" w:hAnsi="Sylfaen"/>
          <w:lang w:val="ka-GE"/>
        </w:rPr>
      </w:pPr>
    </w:p>
    <w:p w:rsidR="000A7886" w:rsidRDefault="000A7886" w:rsidP="000A7886">
      <w:pPr>
        <w:jc w:val="both"/>
        <w:rPr>
          <w:rFonts w:ascii="Sylfaen" w:hAnsi="Sylfaen"/>
          <w:lang w:val="ka-GE"/>
        </w:rPr>
      </w:pPr>
    </w:p>
    <w:sectPr w:rsidR="000A7886" w:rsidSect="00BB2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7E3FFC"/>
    <w:rsid w:val="00004A66"/>
    <w:rsid w:val="00035B07"/>
    <w:rsid w:val="000A7886"/>
    <w:rsid w:val="00175ADF"/>
    <w:rsid w:val="001B5100"/>
    <w:rsid w:val="001E23C9"/>
    <w:rsid w:val="001F367F"/>
    <w:rsid w:val="002F32F2"/>
    <w:rsid w:val="00363FA1"/>
    <w:rsid w:val="00413F9A"/>
    <w:rsid w:val="00453D92"/>
    <w:rsid w:val="0056330B"/>
    <w:rsid w:val="005711A9"/>
    <w:rsid w:val="0058007C"/>
    <w:rsid w:val="006E659B"/>
    <w:rsid w:val="00750DBA"/>
    <w:rsid w:val="0076456A"/>
    <w:rsid w:val="00764D62"/>
    <w:rsid w:val="007D30AF"/>
    <w:rsid w:val="007E3FFC"/>
    <w:rsid w:val="007F5C53"/>
    <w:rsid w:val="008173FE"/>
    <w:rsid w:val="00821E80"/>
    <w:rsid w:val="008603D3"/>
    <w:rsid w:val="008A3D7F"/>
    <w:rsid w:val="00911ADC"/>
    <w:rsid w:val="00922167"/>
    <w:rsid w:val="00987E47"/>
    <w:rsid w:val="009A3ABD"/>
    <w:rsid w:val="009F799C"/>
    <w:rsid w:val="00A5422A"/>
    <w:rsid w:val="00AE7224"/>
    <w:rsid w:val="00B372CA"/>
    <w:rsid w:val="00B41E4B"/>
    <w:rsid w:val="00BB2D58"/>
    <w:rsid w:val="00C61512"/>
    <w:rsid w:val="00C8661E"/>
    <w:rsid w:val="00CA35EE"/>
    <w:rsid w:val="00CA6F72"/>
    <w:rsid w:val="00CF6A7A"/>
    <w:rsid w:val="00DE092E"/>
    <w:rsid w:val="00E65F1F"/>
    <w:rsid w:val="00F3687B"/>
    <w:rsid w:val="00F4168A"/>
    <w:rsid w:val="00F862C0"/>
    <w:rsid w:val="00FD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FA8A-967B-4E26-AAFD-9C5C20CD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l.kopaleishvili</dc:creator>
  <cp:keywords/>
  <dc:description/>
  <cp:lastModifiedBy>l.kopaleishvili</cp:lastModifiedBy>
  <cp:revision>35</cp:revision>
  <dcterms:created xsi:type="dcterms:W3CDTF">2019-06-27T07:57:00Z</dcterms:created>
  <dcterms:modified xsi:type="dcterms:W3CDTF">2019-07-04T13:20:00Z</dcterms:modified>
</cp:coreProperties>
</file>