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D3A0" w14:textId="77777777" w:rsidR="00811D88" w:rsidRPr="000927FB" w:rsidRDefault="00811D88" w:rsidP="003E12D3">
      <w:pPr>
        <w:ind w:left="7920"/>
        <w:rPr>
          <w:rFonts w:ascii="Sylfaen" w:eastAsia="Arial Unicode MS" w:hAnsi="Sylfaen" w:cs="Arial Unicode MS"/>
          <w:i/>
        </w:rPr>
      </w:pPr>
      <w:r w:rsidRPr="000927FB">
        <w:rPr>
          <w:rFonts w:ascii="Sylfaen" w:eastAsia="Arial Unicode MS" w:hAnsi="Sylfaen" w:cs="Arial Unicode MS"/>
          <w:i/>
          <w:lang w:val="ka-GE"/>
        </w:rPr>
        <w:t xml:space="preserve">დანართი </w:t>
      </w:r>
      <w:r w:rsidR="00881790" w:rsidRPr="000927FB">
        <w:rPr>
          <w:rFonts w:ascii="Sylfaen" w:eastAsia="Arial Unicode MS" w:hAnsi="Sylfaen" w:cs="Arial Unicode MS"/>
          <w:i/>
          <w:lang w:val="ka-GE"/>
        </w:rPr>
        <w:t>N</w:t>
      </w:r>
      <w:r w:rsidR="00BF69C7" w:rsidRPr="000927FB">
        <w:rPr>
          <w:rFonts w:ascii="Sylfaen" w:eastAsia="Arial Unicode MS" w:hAnsi="Sylfaen" w:cs="Arial Unicode MS"/>
          <w:i/>
        </w:rPr>
        <w:t>2</w:t>
      </w:r>
    </w:p>
    <w:p w14:paraId="33D44E02" w14:textId="77777777" w:rsidR="00811D88" w:rsidRPr="000927FB" w:rsidRDefault="00811D88" w:rsidP="00811D88">
      <w:pPr>
        <w:jc w:val="right"/>
        <w:rPr>
          <w:rFonts w:ascii="Sylfaen" w:eastAsia="Arial Unicode MS" w:hAnsi="Sylfaen" w:cs="Arial Unicode MS"/>
          <w:b/>
          <w:i/>
          <w:lang w:val="ka-GE"/>
        </w:rPr>
      </w:pPr>
    </w:p>
    <w:p w14:paraId="72C174FF" w14:textId="77777777" w:rsidR="00093481" w:rsidRPr="000927FB" w:rsidRDefault="00093481" w:rsidP="00902D52">
      <w:pPr>
        <w:jc w:val="center"/>
        <w:rPr>
          <w:rFonts w:ascii="Sylfaen" w:eastAsia="Arial Unicode MS" w:hAnsi="Sylfaen" w:cs="Arial Unicode MS"/>
          <w:b/>
          <w:i/>
          <w:sz w:val="28"/>
          <w:szCs w:val="28"/>
        </w:rPr>
      </w:pPr>
      <w:r w:rsidRPr="000927FB">
        <w:rPr>
          <w:rFonts w:ascii="Sylfaen" w:eastAsia="Arial Unicode MS" w:hAnsi="Sylfaen" w:cs="Arial Unicode MS"/>
          <w:b/>
          <w:i/>
          <w:sz w:val="28"/>
          <w:szCs w:val="28"/>
        </w:rPr>
        <w:t>ვადები</w:t>
      </w:r>
    </w:p>
    <w:p w14:paraId="02B2456A" w14:textId="5A9BAB40" w:rsidR="000B3F31" w:rsidRPr="00BC2C4C" w:rsidRDefault="000B3F31" w:rsidP="005E2794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0927FB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A374B8" w:rsidRPr="000927FB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0927FB">
        <w:rPr>
          <w:rFonts w:ascii="Sylfaen" w:eastAsia="Arial Unicode MS" w:hAnsi="Sylfaen" w:cs="Arial Unicode MS"/>
          <w:lang w:val="ka-GE"/>
        </w:rPr>
        <w:t>მაკეტის</w:t>
      </w:r>
      <w:r w:rsidR="00E51E06" w:rsidRPr="00BC2C4C">
        <w:rPr>
          <w:rFonts w:ascii="Sylfaen" w:eastAsia="Arial Unicode MS" w:hAnsi="Sylfaen" w:cs="Arial Unicode MS"/>
          <w:lang w:val="ka-GE"/>
        </w:rPr>
        <w:t xml:space="preserve"> </w:t>
      </w:r>
      <w:r w:rsidRPr="00BC2C4C">
        <w:rPr>
          <w:rFonts w:ascii="Sylfaen" w:eastAsia="Arial Unicode MS" w:hAnsi="Sylfaen" w:cs="Arial Unicode MS"/>
          <w:lang w:val="ka-GE"/>
        </w:rPr>
        <w:t>კონცეფციის წარმოდგენა - 20</w:t>
      </w:r>
      <w:r w:rsidR="00CF37EA" w:rsidRPr="00BC2C4C">
        <w:rPr>
          <w:rFonts w:ascii="Sylfaen" w:eastAsia="Arial Unicode MS" w:hAnsi="Sylfaen" w:cs="Arial Unicode MS"/>
        </w:rPr>
        <w:t>2</w:t>
      </w:r>
      <w:r w:rsidR="000C431A" w:rsidRPr="00BC2C4C">
        <w:rPr>
          <w:rFonts w:ascii="Sylfaen" w:eastAsia="Arial Unicode MS" w:hAnsi="Sylfaen" w:cs="Arial Unicode MS"/>
          <w:lang w:val="ka-GE"/>
        </w:rPr>
        <w:t>1</w:t>
      </w:r>
      <w:r w:rsidRPr="00BC2C4C">
        <w:rPr>
          <w:rFonts w:ascii="Sylfaen" w:eastAsia="Arial Unicode MS" w:hAnsi="Sylfaen" w:cs="Arial Unicode MS"/>
          <w:lang w:val="ka-GE"/>
        </w:rPr>
        <w:t xml:space="preserve"> წლის </w:t>
      </w:r>
      <w:r w:rsidR="006C44C1" w:rsidRPr="00BC2C4C">
        <w:rPr>
          <w:rFonts w:ascii="Sylfaen" w:eastAsia="Arial Unicode MS" w:hAnsi="Sylfaen" w:cs="Arial Unicode MS"/>
          <w:lang w:val="ka-GE"/>
        </w:rPr>
        <w:t>1</w:t>
      </w:r>
      <w:r w:rsidR="00CF37EA" w:rsidRPr="00BC2C4C">
        <w:rPr>
          <w:rFonts w:ascii="Sylfaen" w:eastAsia="Arial Unicode MS" w:hAnsi="Sylfaen" w:cs="Arial Unicode MS"/>
        </w:rPr>
        <w:t>-</w:t>
      </w:r>
      <w:r w:rsidR="006C44C1" w:rsidRPr="00BC2C4C">
        <w:rPr>
          <w:rFonts w:ascii="Sylfaen" w:eastAsia="Arial Unicode MS" w:hAnsi="Sylfaen" w:cs="Arial Unicode MS"/>
          <w:lang w:val="ka-GE"/>
        </w:rPr>
        <w:t>5</w:t>
      </w:r>
      <w:r w:rsidR="00BA5667" w:rsidRPr="00BC2C4C">
        <w:rPr>
          <w:rFonts w:ascii="Sylfaen" w:eastAsia="Arial Unicode MS" w:hAnsi="Sylfaen" w:cs="Arial Unicode MS"/>
          <w:lang w:val="ka-GE"/>
        </w:rPr>
        <w:t xml:space="preserve"> ნოემბრი</w:t>
      </w:r>
      <w:r w:rsidRPr="00BC2C4C">
        <w:rPr>
          <w:rFonts w:ascii="Sylfaen" w:eastAsia="Arial Unicode MS" w:hAnsi="Sylfaen" w:cs="Arial Unicode MS"/>
          <w:lang w:val="ka-GE"/>
        </w:rPr>
        <w:t>ს ჩათვლით;</w:t>
      </w:r>
    </w:p>
    <w:p w14:paraId="0C1DA0D8" w14:textId="674A1A02" w:rsidR="005E2794" w:rsidRPr="00BC2C4C" w:rsidRDefault="000B3F31" w:rsidP="005E2794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A374B8" w:rsidRPr="00BC2C4C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BC2C4C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BC2C4C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BC2C4C">
        <w:rPr>
          <w:rFonts w:ascii="Sylfaen" w:eastAsia="Arial Unicode MS" w:hAnsi="Sylfaen" w:cs="Arial Unicode MS"/>
        </w:rPr>
        <w:t>2</w:t>
      </w:r>
      <w:r w:rsidR="006C44C1" w:rsidRPr="00BC2C4C">
        <w:rPr>
          <w:rFonts w:ascii="Sylfaen" w:eastAsia="Arial Unicode MS" w:hAnsi="Sylfaen" w:cs="Arial Unicode MS"/>
          <w:lang w:val="ka-GE"/>
        </w:rPr>
        <w:t>1</w:t>
      </w:r>
      <w:r w:rsidRPr="00BC2C4C">
        <w:rPr>
          <w:rFonts w:ascii="Sylfaen" w:eastAsia="Arial Unicode MS" w:hAnsi="Sylfaen" w:cs="Arial Unicode MS"/>
          <w:lang w:val="ka-GE"/>
        </w:rPr>
        <w:t xml:space="preserve"> წლის </w:t>
      </w:r>
      <w:r w:rsidR="006C44C1" w:rsidRPr="00BC2C4C">
        <w:rPr>
          <w:rFonts w:ascii="Sylfaen" w:eastAsia="Arial Unicode MS" w:hAnsi="Sylfaen" w:cs="Arial Unicode MS"/>
          <w:lang w:val="ka-GE"/>
        </w:rPr>
        <w:t>8</w:t>
      </w:r>
      <w:r w:rsidR="00CF37EA" w:rsidRPr="00BC2C4C">
        <w:rPr>
          <w:rFonts w:ascii="Sylfaen" w:eastAsia="Arial Unicode MS" w:hAnsi="Sylfaen" w:cs="Arial Unicode MS"/>
        </w:rPr>
        <w:t>-1</w:t>
      </w:r>
      <w:r w:rsidR="006C44C1" w:rsidRPr="00BC2C4C">
        <w:rPr>
          <w:rFonts w:ascii="Sylfaen" w:eastAsia="Arial Unicode MS" w:hAnsi="Sylfaen" w:cs="Arial Unicode MS"/>
          <w:lang w:val="ka-GE"/>
        </w:rPr>
        <w:t>5</w:t>
      </w:r>
      <w:r w:rsidRPr="00BC2C4C">
        <w:rPr>
          <w:rFonts w:ascii="Sylfaen" w:eastAsia="Arial Unicode MS" w:hAnsi="Sylfaen" w:cs="Arial Unicode MS"/>
          <w:lang w:val="ka-GE"/>
        </w:rPr>
        <w:t xml:space="preserve"> ნოემბერი</w:t>
      </w:r>
      <w:r w:rsidR="00BA5667" w:rsidRPr="00BC2C4C">
        <w:rPr>
          <w:rFonts w:ascii="Sylfaen" w:eastAsia="Arial Unicode MS" w:hAnsi="Sylfaen" w:cs="Arial Unicode MS"/>
          <w:lang w:val="ka-GE"/>
        </w:rPr>
        <w:t>ს ჩათვლით</w:t>
      </w:r>
      <w:r w:rsidRPr="00BC2C4C">
        <w:rPr>
          <w:rFonts w:ascii="Sylfaen" w:eastAsia="Arial Unicode MS" w:hAnsi="Sylfaen" w:cs="Arial Unicode MS"/>
          <w:lang w:val="ka-GE"/>
        </w:rPr>
        <w:t>;</w:t>
      </w:r>
    </w:p>
    <w:p w14:paraId="67B02DD3" w14:textId="77777777" w:rsidR="005E2794" w:rsidRPr="00BC2C4C" w:rsidRDefault="005E2794" w:rsidP="005E2794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14:paraId="6CDAE0B1" w14:textId="77777777" w:rsidR="00093481" w:rsidRPr="00BC2C4C" w:rsidRDefault="00595DB1" w:rsidP="00595DB1">
      <w:pPr>
        <w:ind w:left="1080"/>
        <w:jc w:val="both"/>
        <w:rPr>
          <w:rFonts w:ascii="Sylfaen" w:eastAsia="Arial Unicode MS" w:hAnsi="Sylfaen" w:cs="Arial Unicode MS"/>
        </w:rPr>
      </w:pPr>
      <w:r w:rsidRPr="00BC2C4C">
        <w:rPr>
          <w:rFonts w:ascii="Sylfaen" w:eastAsia="Arial Unicode MS" w:hAnsi="Sylfaen" w:cs="Arial Unicode MS"/>
          <w:lang w:val="ka-GE"/>
        </w:rPr>
        <w:t>3.1.</w:t>
      </w:r>
      <w:r w:rsidR="006C44C1" w:rsidRPr="00BC2C4C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BC2C4C">
        <w:rPr>
          <w:rFonts w:ascii="Sylfaen" w:eastAsia="Arial Unicode MS" w:hAnsi="Sylfaen" w:cs="Arial Unicode MS"/>
          <w:lang w:val="ka-GE"/>
        </w:rPr>
        <w:t>გრიფირების განაცხადის (საბუთების და სახელმძღვანელოს მაკეტის) წარმოდგენა -202</w:t>
      </w:r>
      <w:r w:rsidR="006C44C1" w:rsidRPr="00BC2C4C">
        <w:rPr>
          <w:rFonts w:ascii="Sylfaen" w:eastAsia="Arial Unicode MS" w:hAnsi="Sylfaen" w:cs="Arial Unicode MS"/>
          <w:lang w:val="ka-GE"/>
        </w:rPr>
        <w:t>2</w:t>
      </w:r>
      <w:r w:rsidR="00093481" w:rsidRPr="00BC2C4C">
        <w:rPr>
          <w:rFonts w:ascii="Sylfaen" w:eastAsia="Arial Unicode MS" w:hAnsi="Sylfaen" w:cs="Arial Unicode MS"/>
          <w:lang w:val="ka-GE"/>
        </w:rPr>
        <w:t xml:space="preserve"> წლის </w:t>
      </w:r>
      <w:r w:rsidR="00CF37EA" w:rsidRPr="00BC2C4C">
        <w:rPr>
          <w:rFonts w:ascii="Sylfaen" w:eastAsia="Arial Unicode MS" w:hAnsi="Sylfaen" w:cs="Arial Unicode MS"/>
        </w:rPr>
        <w:t>1</w:t>
      </w:r>
      <w:r w:rsidR="006C44C1" w:rsidRPr="00BC2C4C">
        <w:rPr>
          <w:rFonts w:ascii="Sylfaen" w:eastAsia="Arial Unicode MS" w:hAnsi="Sylfaen" w:cs="Arial Unicode MS"/>
          <w:lang w:val="ka-GE"/>
        </w:rPr>
        <w:t>4</w:t>
      </w:r>
      <w:r w:rsidR="00093481" w:rsidRPr="00BC2C4C">
        <w:rPr>
          <w:rFonts w:ascii="Sylfaen" w:eastAsia="Arial Unicode MS" w:hAnsi="Sylfaen" w:cs="Arial Unicode MS"/>
          <w:lang w:val="ka-GE"/>
        </w:rPr>
        <w:t>-2</w:t>
      </w:r>
      <w:r w:rsidR="006C44C1" w:rsidRPr="00BC2C4C">
        <w:rPr>
          <w:rFonts w:ascii="Sylfaen" w:eastAsia="Arial Unicode MS" w:hAnsi="Sylfaen" w:cs="Arial Unicode MS"/>
          <w:lang w:val="ka-GE"/>
        </w:rPr>
        <w:t>0</w:t>
      </w:r>
      <w:r w:rsidR="00093481" w:rsidRPr="00BC2C4C">
        <w:rPr>
          <w:rFonts w:ascii="Sylfaen" w:eastAsia="Arial Unicode MS" w:hAnsi="Sylfaen" w:cs="Arial Unicode MS"/>
          <w:lang w:val="ka-GE"/>
        </w:rPr>
        <w:t xml:space="preserve"> თებერვლის ჩათვლით;</w:t>
      </w:r>
      <w:r w:rsidR="00712342" w:rsidRPr="00BC2C4C">
        <w:rPr>
          <w:rFonts w:ascii="Sylfaen" w:eastAsia="Arial Unicode MS" w:hAnsi="Sylfaen" w:cs="Arial Unicode MS"/>
        </w:rPr>
        <w:t xml:space="preserve"> </w:t>
      </w:r>
    </w:p>
    <w:p w14:paraId="23EACA2F" w14:textId="77777777" w:rsidR="00093481" w:rsidRPr="00BC2C4C" w:rsidRDefault="00595DB1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3.2.</w:t>
      </w:r>
      <w:r w:rsidR="006C44C1" w:rsidRPr="00BC2C4C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BC2C4C">
        <w:rPr>
          <w:rFonts w:ascii="Sylfaen" w:eastAsia="Arial Unicode MS" w:hAnsi="Sylfaen" w:cs="Arial Unicode MS"/>
          <w:lang w:val="ka-GE"/>
        </w:rPr>
        <w:t>გრიფირების განაცხადზე მატერიალური ფორმით მოთხოვნილი დოკუმენტაციის წარდგენა - გრიფირების განაცხადის რეგისტრაციიდა</w:t>
      </w:r>
      <w:bookmarkStart w:id="0" w:name="_GoBack"/>
      <w:bookmarkEnd w:id="0"/>
      <w:r w:rsidR="00093481" w:rsidRPr="00BC2C4C">
        <w:rPr>
          <w:rFonts w:ascii="Sylfaen" w:eastAsia="Arial Unicode MS" w:hAnsi="Sylfaen" w:cs="Arial Unicode MS"/>
          <w:lang w:val="ka-GE"/>
        </w:rPr>
        <w:t>ნ 2 სამუშაო დღე;</w:t>
      </w:r>
    </w:p>
    <w:p w14:paraId="015B2580" w14:textId="77777777" w:rsidR="00093481" w:rsidRPr="00BC2C4C" w:rsidRDefault="00C17DE8" w:rsidP="00595DB1">
      <w:pPr>
        <w:ind w:left="1080"/>
        <w:jc w:val="both"/>
        <w:rPr>
          <w:rFonts w:ascii="Sylfaen" w:eastAsia="Arial Unicode MS" w:hAnsi="Sylfaen" w:cs="Arial Unicode MS"/>
        </w:rPr>
      </w:pPr>
      <w:r w:rsidRPr="00BC2C4C">
        <w:rPr>
          <w:rFonts w:ascii="Sylfaen" w:eastAsia="Arial Unicode MS" w:hAnsi="Sylfaen" w:cs="Arial Unicode MS"/>
          <w:lang w:val="ka-GE"/>
        </w:rPr>
        <w:t>3.3</w:t>
      </w:r>
      <w:r w:rsidR="00595DB1" w:rsidRPr="00BC2C4C">
        <w:rPr>
          <w:rFonts w:ascii="Sylfaen" w:eastAsia="Arial Unicode MS" w:hAnsi="Sylfaen" w:cs="Arial Unicode MS"/>
          <w:lang w:val="ka-GE"/>
        </w:rPr>
        <w:t>.</w:t>
      </w:r>
      <w:r w:rsidR="006C44C1" w:rsidRPr="00BC2C4C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BC2C4C">
        <w:rPr>
          <w:rFonts w:ascii="Sylfaen" w:eastAsia="Arial Unicode MS" w:hAnsi="Sylfaen" w:cs="Arial Unicode MS"/>
          <w:lang w:val="ka-GE"/>
        </w:rPr>
        <w:t>გრიფირების განაცხადების შემოწმება 202</w:t>
      </w:r>
      <w:r w:rsidR="006C44C1" w:rsidRPr="00BC2C4C">
        <w:rPr>
          <w:rFonts w:ascii="Sylfaen" w:eastAsia="Arial Unicode MS" w:hAnsi="Sylfaen" w:cs="Arial Unicode MS"/>
          <w:lang w:val="ka-GE"/>
        </w:rPr>
        <w:t>2</w:t>
      </w:r>
      <w:r w:rsidR="00093481" w:rsidRPr="00BC2C4C">
        <w:rPr>
          <w:rFonts w:ascii="Sylfaen" w:eastAsia="Arial Unicode MS" w:hAnsi="Sylfaen" w:cs="Arial Unicode MS"/>
          <w:lang w:val="ka-GE"/>
        </w:rPr>
        <w:t xml:space="preserve"> წლის 1</w:t>
      </w:r>
      <w:r w:rsidR="006C44C1" w:rsidRPr="00BC2C4C">
        <w:rPr>
          <w:rFonts w:ascii="Sylfaen" w:eastAsia="Arial Unicode MS" w:hAnsi="Sylfaen" w:cs="Arial Unicode MS"/>
          <w:lang w:val="ka-GE"/>
        </w:rPr>
        <w:t>4</w:t>
      </w:r>
      <w:r w:rsidR="00093481" w:rsidRPr="00BC2C4C">
        <w:rPr>
          <w:rFonts w:ascii="Sylfaen" w:eastAsia="Arial Unicode MS" w:hAnsi="Sylfaen" w:cs="Arial Unicode MS"/>
          <w:lang w:val="ka-GE"/>
        </w:rPr>
        <w:t>-2</w:t>
      </w:r>
      <w:r w:rsidR="006C44C1" w:rsidRPr="00BC2C4C">
        <w:rPr>
          <w:rFonts w:ascii="Sylfaen" w:eastAsia="Arial Unicode MS" w:hAnsi="Sylfaen" w:cs="Arial Unicode MS"/>
          <w:lang w:val="ka-GE"/>
        </w:rPr>
        <w:t>3</w:t>
      </w:r>
      <w:r w:rsidR="00093481" w:rsidRPr="00BC2C4C">
        <w:rPr>
          <w:rFonts w:ascii="Sylfaen" w:eastAsia="Arial Unicode MS" w:hAnsi="Sylfaen" w:cs="Arial Unicode MS"/>
          <w:lang w:val="ka-GE"/>
        </w:rPr>
        <w:t xml:space="preserve"> თებერვლის ჩათვლით;</w:t>
      </w:r>
      <w:r w:rsidR="00712342" w:rsidRPr="00BC2C4C">
        <w:rPr>
          <w:rFonts w:ascii="Sylfaen" w:eastAsia="Arial Unicode MS" w:hAnsi="Sylfaen" w:cs="Arial Unicode MS"/>
        </w:rPr>
        <w:t xml:space="preserve"> </w:t>
      </w:r>
    </w:p>
    <w:p w14:paraId="20BA4A5C" w14:textId="77777777" w:rsidR="00093481" w:rsidRPr="00BC2C4C" w:rsidRDefault="00C17DE8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3.4</w:t>
      </w:r>
      <w:r w:rsidR="00595DB1" w:rsidRPr="00BC2C4C">
        <w:rPr>
          <w:rFonts w:ascii="Sylfaen" w:eastAsia="Arial Unicode MS" w:hAnsi="Sylfaen" w:cs="Arial Unicode MS"/>
          <w:lang w:val="ka-GE"/>
        </w:rPr>
        <w:t>.</w:t>
      </w:r>
      <w:r w:rsidR="006C44C1" w:rsidRPr="00BC2C4C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BC2C4C">
        <w:rPr>
          <w:rFonts w:ascii="Sylfaen" w:eastAsia="Arial Unicode MS" w:hAnsi="Sylfaen" w:cs="Arial Unicode MS"/>
          <w:lang w:val="ka-GE"/>
        </w:rPr>
        <w:t>გრიფირების განაცხადებში ხარვეზის აღმოფხვრა - გრიფირების განაცხადზე</w:t>
      </w:r>
      <w:r w:rsidRPr="00BC2C4C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BC2C4C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BC2C4C">
        <w:rPr>
          <w:rFonts w:ascii="Sylfaen" w:eastAsia="Arial Unicode MS" w:hAnsi="Sylfaen" w:cs="Arial Unicode MS"/>
          <w:lang w:val="ka-GE"/>
        </w:rPr>
        <w:t>.</w:t>
      </w:r>
    </w:p>
    <w:p w14:paraId="25C3815E" w14:textId="0E941672" w:rsidR="00093481" w:rsidRPr="00BC2C4C" w:rsidRDefault="00383859" w:rsidP="00E32A95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0927FB" w:rsidRPr="00BC2C4C">
        <w:rPr>
          <w:rFonts w:ascii="Sylfaen" w:eastAsia="Arial Unicode MS" w:hAnsi="Sylfaen" w:cs="Arial Unicode MS"/>
          <w:lang w:val="ka-GE"/>
        </w:rPr>
        <w:t xml:space="preserve"> </w:t>
      </w:r>
      <w:r w:rsidRPr="00BC2C4C">
        <w:rPr>
          <w:rFonts w:ascii="Sylfaen" w:eastAsia="Arial Unicode MS" w:hAnsi="Sylfaen" w:cs="Arial Unicode MS"/>
          <w:lang w:val="ka-GE"/>
        </w:rPr>
        <w:t>მაკეტის რეცენზირება/საჩ</w:t>
      </w:r>
      <w:r w:rsidR="00AE737A" w:rsidRPr="00BC2C4C">
        <w:rPr>
          <w:rFonts w:ascii="Sylfaen" w:eastAsia="Arial Unicode MS" w:hAnsi="Sylfaen" w:cs="Arial Unicode MS"/>
          <w:lang w:val="ka-GE"/>
        </w:rPr>
        <w:t>ი</w:t>
      </w:r>
      <w:r w:rsidRPr="00BC2C4C">
        <w:rPr>
          <w:rFonts w:ascii="Sylfaen" w:eastAsia="Arial Unicode MS" w:hAnsi="Sylfaen" w:cs="Arial Unicode MS"/>
          <w:lang w:val="ka-GE"/>
        </w:rPr>
        <w:t xml:space="preserve">ვრების </w:t>
      </w:r>
      <w:r w:rsidR="00515528" w:rsidRPr="00BC2C4C">
        <w:rPr>
          <w:rFonts w:ascii="Sylfaen" w:eastAsia="Arial Unicode MS" w:hAnsi="Sylfaen" w:cs="Arial Unicode MS"/>
          <w:lang w:val="ka-GE"/>
        </w:rPr>
        <w:t>წარდგენა/</w:t>
      </w:r>
      <w:r w:rsidRPr="00BC2C4C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BC2C4C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BC2C4C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010DF8" w:rsidRPr="00BC2C4C">
        <w:rPr>
          <w:rFonts w:ascii="Sylfaen" w:eastAsia="Arial Unicode MS" w:hAnsi="Sylfaen" w:cs="Arial Unicode MS"/>
          <w:lang w:val="ka-GE"/>
        </w:rPr>
        <w:t xml:space="preserve"> </w:t>
      </w:r>
      <w:r w:rsidRPr="00BC2C4C">
        <w:rPr>
          <w:rFonts w:ascii="Sylfaen" w:eastAsia="Arial Unicode MS" w:hAnsi="Sylfaen" w:cs="Arial Unicode MS"/>
          <w:lang w:val="ka-GE"/>
        </w:rPr>
        <w:t>- 202</w:t>
      </w:r>
      <w:r w:rsidR="00010DF8" w:rsidRPr="00BC2C4C">
        <w:rPr>
          <w:rFonts w:ascii="Sylfaen" w:eastAsia="Arial Unicode MS" w:hAnsi="Sylfaen" w:cs="Arial Unicode MS"/>
          <w:lang w:val="ka-GE"/>
        </w:rPr>
        <w:t>2</w:t>
      </w:r>
      <w:r w:rsidRPr="00BC2C4C">
        <w:rPr>
          <w:rFonts w:ascii="Sylfaen" w:eastAsia="Arial Unicode MS" w:hAnsi="Sylfaen" w:cs="Arial Unicode MS"/>
          <w:lang w:val="ka-GE"/>
        </w:rPr>
        <w:t xml:space="preserve"> წლის </w:t>
      </w:r>
      <w:r w:rsidR="00010DF8" w:rsidRPr="00BC2C4C">
        <w:rPr>
          <w:rFonts w:ascii="Sylfaen" w:eastAsia="Arial Unicode MS" w:hAnsi="Sylfaen" w:cs="Arial Unicode MS"/>
          <w:lang w:val="ka-GE"/>
        </w:rPr>
        <w:t>2</w:t>
      </w:r>
      <w:r w:rsidRPr="00BC2C4C">
        <w:rPr>
          <w:rFonts w:ascii="Sylfaen" w:eastAsia="Arial Unicode MS" w:hAnsi="Sylfaen" w:cs="Arial Unicode MS"/>
          <w:lang w:val="ka-GE"/>
        </w:rPr>
        <w:t xml:space="preserve"> მარტი - 1</w:t>
      </w:r>
      <w:r w:rsidR="00010DF8" w:rsidRPr="00BC2C4C">
        <w:rPr>
          <w:rFonts w:ascii="Sylfaen" w:eastAsia="Arial Unicode MS" w:hAnsi="Sylfaen" w:cs="Arial Unicode MS"/>
          <w:lang w:val="ka-GE"/>
        </w:rPr>
        <w:t>6</w:t>
      </w:r>
      <w:r w:rsidRPr="00BC2C4C">
        <w:rPr>
          <w:rFonts w:ascii="Sylfaen" w:eastAsia="Arial Unicode MS" w:hAnsi="Sylfaen" w:cs="Arial Unicode MS"/>
          <w:lang w:val="ka-GE"/>
        </w:rPr>
        <w:t xml:space="preserve"> ივნისი</w:t>
      </w:r>
      <w:r w:rsidR="00015D0F" w:rsidRPr="00BC2C4C">
        <w:rPr>
          <w:rFonts w:ascii="Sylfaen" w:eastAsia="Arial Unicode MS" w:hAnsi="Sylfaen" w:cs="Arial Unicode MS"/>
          <w:lang w:val="ka-GE"/>
        </w:rPr>
        <w:t>ს</w:t>
      </w:r>
      <w:r w:rsidRPr="00BC2C4C">
        <w:rPr>
          <w:rFonts w:ascii="Sylfaen" w:eastAsia="Arial Unicode MS" w:hAnsi="Sylfaen" w:cs="Arial Unicode MS"/>
          <w:lang w:val="ka-GE"/>
        </w:rPr>
        <w:t xml:space="preserve"> ჩათვლით;</w:t>
      </w:r>
      <w:r w:rsidR="00712342" w:rsidRPr="00BC2C4C">
        <w:rPr>
          <w:rFonts w:ascii="Sylfaen" w:eastAsia="Arial Unicode MS" w:hAnsi="Sylfaen" w:cs="Arial Unicode MS"/>
        </w:rPr>
        <w:t xml:space="preserve"> </w:t>
      </w:r>
    </w:p>
    <w:p w14:paraId="5846BF3D" w14:textId="686EDD78" w:rsidR="00CF37EA" w:rsidRPr="00BC2C4C" w:rsidRDefault="00CF37EA" w:rsidP="00E32A95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 - 202</w:t>
      </w:r>
      <w:r w:rsidR="00BB3E92" w:rsidRPr="00BC2C4C">
        <w:rPr>
          <w:rFonts w:ascii="Sylfaen" w:eastAsia="Arial Unicode MS" w:hAnsi="Sylfaen" w:cs="Arial Unicode MS"/>
          <w:lang w:val="ka-GE"/>
        </w:rPr>
        <w:t>2</w:t>
      </w:r>
      <w:r w:rsidRPr="00BC2C4C">
        <w:rPr>
          <w:rFonts w:ascii="Sylfaen" w:eastAsia="Arial Unicode MS" w:hAnsi="Sylfaen" w:cs="Arial Unicode MS"/>
          <w:lang w:val="ka-GE"/>
        </w:rPr>
        <w:t xml:space="preserve"> წლის </w:t>
      </w:r>
      <w:r w:rsidR="003427B1" w:rsidRPr="00BC2C4C">
        <w:rPr>
          <w:rStyle w:val="aa"/>
          <w:rFonts w:ascii="Sylfaen" w:hAnsi="Sylfaen"/>
          <w:b w:val="0"/>
          <w:shd w:val="clear" w:color="auto" w:fill="FFFFFF"/>
        </w:rPr>
        <w:t>3-3</w:t>
      </w:r>
      <w:r w:rsidR="0021430B" w:rsidRPr="00BC2C4C">
        <w:rPr>
          <w:rStyle w:val="aa"/>
          <w:rFonts w:ascii="Sylfaen" w:hAnsi="Sylfaen"/>
          <w:b w:val="0"/>
          <w:shd w:val="clear" w:color="auto" w:fill="FFFFFF"/>
          <w:lang w:val="ka-GE"/>
        </w:rPr>
        <w:t>0</w:t>
      </w:r>
      <w:r w:rsidR="003427B1" w:rsidRPr="00BC2C4C">
        <w:rPr>
          <w:rStyle w:val="aa"/>
          <w:rFonts w:ascii="Sylfaen" w:hAnsi="Sylfaen"/>
          <w:b w:val="0"/>
          <w:shd w:val="clear" w:color="auto" w:fill="FFFFFF"/>
        </w:rPr>
        <w:t xml:space="preserve"> </w:t>
      </w:r>
      <w:r w:rsidR="003427B1" w:rsidRPr="00BC2C4C">
        <w:rPr>
          <w:rStyle w:val="aa"/>
          <w:rFonts w:ascii="Sylfaen" w:hAnsi="Sylfaen" w:cs="Sylfaen"/>
          <w:b w:val="0"/>
          <w:shd w:val="clear" w:color="auto" w:fill="FFFFFF"/>
        </w:rPr>
        <w:t>მარტის</w:t>
      </w:r>
      <w:r w:rsidR="00D135F7" w:rsidRPr="00BC2C4C">
        <w:rPr>
          <w:rStyle w:val="aa"/>
          <w:rFonts w:ascii="Sylfaen" w:hAnsi="Sylfaen" w:cs="Sylfaen"/>
          <w:b w:val="0"/>
          <w:shd w:val="clear" w:color="auto" w:fill="FFFFFF"/>
        </w:rPr>
        <w:t xml:space="preserve"> </w:t>
      </w:r>
      <w:r w:rsidR="003427B1" w:rsidRPr="00BC2C4C">
        <w:rPr>
          <w:rStyle w:val="aa"/>
          <w:rFonts w:ascii="Sylfaen" w:hAnsi="Sylfaen" w:cs="Sylfaen"/>
          <w:b w:val="0"/>
          <w:shd w:val="clear" w:color="auto" w:fill="FFFFFF"/>
        </w:rPr>
        <w:t>ჩათვლით</w:t>
      </w:r>
      <w:r w:rsidRPr="00BC2C4C">
        <w:rPr>
          <w:rFonts w:ascii="Sylfaen" w:eastAsia="Arial Unicode MS" w:hAnsi="Sylfaen" w:cs="Arial Unicode MS"/>
          <w:b/>
          <w:lang w:val="ka-GE"/>
        </w:rPr>
        <w:t>;</w:t>
      </w:r>
      <w:r w:rsidR="00712342" w:rsidRPr="00BC2C4C">
        <w:rPr>
          <w:rFonts w:ascii="Sylfaen" w:eastAsia="Arial Unicode MS" w:hAnsi="Sylfaen" w:cs="Arial Unicode MS"/>
          <w:b/>
        </w:rPr>
        <w:t xml:space="preserve"> </w:t>
      </w:r>
    </w:p>
    <w:p w14:paraId="2D235F51" w14:textId="6363CAE2" w:rsidR="00383859" w:rsidRPr="00BC2C4C" w:rsidRDefault="00383859" w:rsidP="00E32A95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გან</w:t>
      </w:r>
      <w:r w:rsidR="005138D9" w:rsidRPr="00BC2C4C">
        <w:rPr>
          <w:rFonts w:ascii="Sylfaen" w:eastAsia="Arial Unicode MS" w:hAnsi="Sylfaen" w:cs="Arial Unicode MS"/>
          <w:lang w:val="ka-GE"/>
        </w:rPr>
        <w:t>მ</w:t>
      </w:r>
      <w:r w:rsidRPr="00BC2C4C">
        <w:rPr>
          <w:rFonts w:ascii="Sylfaen" w:eastAsia="Arial Unicode MS" w:hAnsi="Sylfaen" w:cs="Arial Unicode MS"/>
          <w:lang w:val="ka-GE"/>
        </w:rPr>
        <w:t xml:space="preserve">ცხადებლის მიერ, სახელმძღვანელოსათვის გრიფის მინიჭების შემთხვევაში ტირაჟის ოდენობის მიხედვით დასაანგარიშებელ </w:t>
      </w:r>
      <w:r w:rsidR="00E51E06" w:rsidRPr="00BC2C4C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BC2C4C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 - 202</w:t>
      </w:r>
      <w:r w:rsidR="00BB3E92" w:rsidRPr="00BC2C4C">
        <w:rPr>
          <w:rFonts w:ascii="Sylfaen" w:eastAsia="Arial Unicode MS" w:hAnsi="Sylfaen" w:cs="Arial Unicode MS"/>
          <w:lang w:val="ka-GE"/>
        </w:rPr>
        <w:t>2</w:t>
      </w:r>
      <w:r w:rsidRPr="00BC2C4C">
        <w:rPr>
          <w:rFonts w:ascii="Sylfaen" w:eastAsia="Arial Unicode MS" w:hAnsi="Sylfaen" w:cs="Arial Unicode MS"/>
          <w:lang w:val="ka-GE"/>
        </w:rPr>
        <w:t xml:space="preserve"> წლის </w:t>
      </w:r>
      <w:r w:rsidR="005138D9" w:rsidRPr="00BC2C4C">
        <w:rPr>
          <w:rFonts w:ascii="Sylfaen" w:eastAsia="Arial Unicode MS" w:hAnsi="Sylfaen" w:cs="Arial Unicode MS"/>
        </w:rPr>
        <w:t>2</w:t>
      </w:r>
      <w:r w:rsidR="00140038" w:rsidRPr="00BC2C4C">
        <w:rPr>
          <w:rFonts w:ascii="Sylfaen" w:eastAsia="Arial Unicode MS" w:hAnsi="Sylfaen" w:cs="Arial Unicode MS"/>
          <w:lang w:val="ka-GE"/>
        </w:rPr>
        <w:t>0</w:t>
      </w:r>
      <w:r w:rsidR="005138D9" w:rsidRPr="00BC2C4C">
        <w:rPr>
          <w:rFonts w:ascii="Sylfaen" w:eastAsia="Arial Unicode MS" w:hAnsi="Sylfaen" w:cs="Arial Unicode MS"/>
        </w:rPr>
        <w:t>-2</w:t>
      </w:r>
      <w:r w:rsidR="00140038" w:rsidRPr="00BC2C4C">
        <w:rPr>
          <w:rFonts w:ascii="Sylfaen" w:eastAsia="Arial Unicode MS" w:hAnsi="Sylfaen" w:cs="Arial Unicode MS"/>
          <w:lang w:val="ka-GE"/>
        </w:rPr>
        <w:t>1</w:t>
      </w:r>
      <w:r w:rsidR="00F51E13" w:rsidRPr="00BC2C4C">
        <w:rPr>
          <w:rFonts w:ascii="Sylfaen" w:eastAsia="Arial Unicode MS" w:hAnsi="Sylfaen" w:cs="Arial Unicode MS"/>
          <w:lang w:val="ka-GE"/>
        </w:rPr>
        <w:t xml:space="preserve"> აპრილი</w:t>
      </w:r>
      <w:r w:rsidRPr="00BC2C4C">
        <w:rPr>
          <w:rFonts w:ascii="Sylfaen" w:eastAsia="Arial Unicode MS" w:hAnsi="Sylfaen" w:cs="Arial Unicode MS"/>
          <w:lang w:val="ka-GE"/>
        </w:rPr>
        <w:t>;</w:t>
      </w:r>
    </w:p>
    <w:p w14:paraId="410C619F" w14:textId="77777777" w:rsidR="00383859" w:rsidRPr="00BC2C4C" w:rsidRDefault="00383859" w:rsidP="00E32A95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 - არაუგვიანეს 20</w:t>
      </w:r>
      <w:r w:rsidR="00CF37EA" w:rsidRPr="00BC2C4C">
        <w:rPr>
          <w:rFonts w:ascii="Sylfaen" w:eastAsia="Arial Unicode MS" w:hAnsi="Sylfaen" w:cs="Arial Unicode MS"/>
          <w:lang w:val="ka-GE"/>
        </w:rPr>
        <w:t>2</w:t>
      </w:r>
      <w:r w:rsidR="00DA0CC3" w:rsidRPr="00BC2C4C">
        <w:rPr>
          <w:rFonts w:ascii="Sylfaen" w:eastAsia="Arial Unicode MS" w:hAnsi="Sylfaen" w:cs="Arial Unicode MS"/>
          <w:lang w:val="ka-GE"/>
        </w:rPr>
        <w:t>2</w:t>
      </w:r>
      <w:r w:rsidRPr="00BC2C4C">
        <w:rPr>
          <w:rFonts w:ascii="Sylfaen" w:eastAsia="Arial Unicode MS" w:hAnsi="Sylfaen" w:cs="Arial Unicode MS"/>
          <w:lang w:val="ka-GE"/>
        </w:rPr>
        <w:t xml:space="preserve"> წლის 1</w:t>
      </w:r>
      <w:r w:rsidR="00BB3E92" w:rsidRPr="00BC2C4C">
        <w:rPr>
          <w:rFonts w:ascii="Sylfaen" w:eastAsia="Arial Unicode MS" w:hAnsi="Sylfaen" w:cs="Arial Unicode MS"/>
          <w:lang w:val="ka-GE"/>
        </w:rPr>
        <w:t>7</w:t>
      </w:r>
      <w:r w:rsidRPr="00BC2C4C">
        <w:rPr>
          <w:rFonts w:ascii="Sylfaen" w:eastAsia="Arial Unicode MS" w:hAnsi="Sylfaen" w:cs="Arial Unicode MS"/>
          <w:lang w:val="ka-GE"/>
        </w:rPr>
        <w:t xml:space="preserve"> ივნისი;</w:t>
      </w:r>
    </w:p>
    <w:p w14:paraId="1309D746" w14:textId="33C8BA7D" w:rsidR="00DA0CC3" w:rsidRPr="00BC2C4C" w:rsidRDefault="00CD205F" w:rsidP="00A501B6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b/>
          <w:lang w:val="ka-GE"/>
        </w:rPr>
      </w:pPr>
      <w:r w:rsidRPr="00BC2C4C">
        <w:rPr>
          <w:rFonts w:ascii="Sylfaen" w:hAnsi="Sylfaen" w:cs="Sylfaen"/>
          <w:shd w:val="clear" w:color="auto" w:fill="FFFFFF"/>
        </w:rPr>
        <w:t>ზოგადსაგანმანათლებლო</w:t>
      </w:r>
      <w:r w:rsidR="00D135F7" w:rsidRPr="00BC2C4C">
        <w:rPr>
          <w:rFonts w:ascii="Sylfaen" w:hAnsi="Sylfaen" w:cs="Sylfaen"/>
          <w:shd w:val="clear" w:color="auto" w:fill="FFFFFF"/>
        </w:rPr>
        <w:t xml:space="preserve"> </w:t>
      </w:r>
      <w:r w:rsidRPr="00BC2C4C">
        <w:rPr>
          <w:rFonts w:ascii="Sylfaen" w:hAnsi="Sylfaen" w:cs="Sylfaen"/>
          <w:shd w:val="clear" w:color="auto" w:fill="FFFFFF"/>
        </w:rPr>
        <w:t>დაწესებულების</w:t>
      </w:r>
      <w:r w:rsidR="00D135F7" w:rsidRPr="00BC2C4C">
        <w:rPr>
          <w:rFonts w:ascii="Sylfaen" w:hAnsi="Sylfaen" w:cs="Sylfaen"/>
          <w:shd w:val="clear" w:color="auto" w:fill="FFFFFF"/>
        </w:rPr>
        <w:t xml:space="preserve"> </w:t>
      </w:r>
      <w:r w:rsidRPr="00BC2C4C">
        <w:rPr>
          <w:rFonts w:ascii="Sylfaen" w:hAnsi="Sylfaen" w:cs="Sylfaen"/>
          <w:shd w:val="clear" w:color="auto" w:fill="FFFFFF"/>
        </w:rPr>
        <w:t>ქართულენოვანი</w:t>
      </w:r>
      <w:r w:rsidRPr="00BC2C4C">
        <w:rPr>
          <w:rFonts w:ascii="Sylfaen" w:hAnsi="Sylfaen"/>
          <w:shd w:val="clear" w:color="auto" w:fill="FFFFFF"/>
        </w:rPr>
        <w:t xml:space="preserve">, </w:t>
      </w:r>
      <w:r w:rsidRPr="00BC2C4C">
        <w:rPr>
          <w:rFonts w:ascii="Sylfaen" w:hAnsi="Sylfaen" w:cs="Sylfaen"/>
          <w:shd w:val="clear" w:color="auto" w:fill="FFFFFF"/>
        </w:rPr>
        <w:t>ასევე</w:t>
      </w:r>
      <w:r w:rsidR="00D135F7" w:rsidRPr="00BC2C4C">
        <w:rPr>
          <w:rFonts w:ascii="Sylfaen" w:hAnsi="Sylfaen" w:cs="Sylfaen"/>
          <w:shd w:val="clear" w:color="auto" w:fill="FFFFFF"/>
        </w:rPr>
        <w:t xml:space="preserve"> </w:t>
      </w:r>
      <w:r w:rsidRPr="00BC2C4C">
        <w:rPr>
          <w:rFonts w:ascii="Sylfaen" w:hAnsi="Sylfaen" w:cs="Sylfaen"/>
          <w:shd w:val="clear" w:color="auto" w:fill="FFFFFF"/>
        </w:rPr>
        <w:t>არაქართულენოვანი</w:t>
      </w:r>
      <w:r w:rsidR="00D135F7" w:rsidRPr="00BC2C4C">
        <w:rPr>
          <w:rFonts w:ascii="Sylfaen" w:hAnsi="Sylfaen" w:cs="Sylfaen"/>
          <w:shd w:val="clear" w:color="auto" w:fill="FFFFFF"/>
        </w:rPr>
        <w:t xml:space="preserve"> </w:t>
      </w:r>
      <w:r w:rsidR="00D135F7" w:rsidRPr="00BC2C4C">
        <w:rPr>
          <w:rFonts w:ascii="Sylfaen" w:hAnsi="Sylfaen" w:cs="Sylfaen"/>
          <w:shd w:val="clear" w:color="auto" w:fill="FFFFFF"/>
          <w:lang w:val="ka-GE"/>
        </w:rPr>
        <w:t>სკოლების/</w:t>
      </w:r>
      <w:r w:rsidRPr="00BC2C4C">
        <w:rPr>
          <w:rFonts w:ascii="Sylfaen" w:hAnsi="Sylfaen" w:cs="Sylfaen"/>
          <w:shd w:val="clear" w:color="auto" w:fill="FFFFFF"/>
        </w:rPr>
        <w:t>სექტორების</w:t>
      </w:r>
      <w:r w:rsidRPr="00BC2C4C">
        <w:rPr>
          <w:rFonts w:ascii="Sylfaen" w:hAnsi="Sylfaen"/>
          <w:shd w:val="clear" w:color="auto" w:fill="FFFFFF"/>
        </w:rPr>
        <w:t xml:space="preserve"> (</w:t>
      </w:r>
      <w:r w:rsidRPr="00BC2C4C">
        <w:rPr>
          <w:rFonts w:ascii="Sylfaen" w:hAnsi="Sylfaen" w:cs="Sylfaen"/>
          <w:shd w:val="clear" w:color="auto" w:fill="FFFFFF"/>
        </w:rPr>
        <w:t>მხოლოდ</w:t>
      </w:r>
      <w:r w:rsidR="006656A9" w:rsidRPr="00BC2C4C">
        <w:rPr>
          <w:rFonts w:ascii="Sylfaen" w:hAnsi="Sylfaen" w:cs="Sylfaen"/>
          <w:shd w:val="clear" w:color="auto" w:fill="FFFFFF"/>
          <w:lang w:val="ka-GE"/>
        </w:rPr>
        <w:t xml:space="preserve"> შემდეგი საგნების </w:t>
      </w:r>
      <w:r w:rsidR="006656A9" w:rsidRPr="00BC2C4C">
        <w:rPr>
          <w:rFonts w:ascii="Sylfaen" w:hAnsi="Sylfaen" w:cs="Sylfaen"/>
          <w:shd w:val="clear" w:color="auto" w:fill="FFFFFF"/>
        </w:rPr>
        <w:t>ნაწილში</w:t>
      </w:r>
      <w:r w:rsidR="006656A9" w:rsidRPr="00BC2C4C">
        <w:rPr>
          <w:rFonts w:ascii="Sylfaen" w:hAnsi="Sylfaen" w:cs="Sylfaen"/>
          <w:shd w:val="clear" w:color="auto" w:fill="FFFFFF"/>
          <w:lang w:val="ka-GE"/>
        </w:rPr>
        <w:t>:</w:t>
      </w:r>
      <w:r w:rsidR="00D135F7" w:rsidRPr="00BC2C4C">
        <w:rPr>
          <w:rFonts w:ascii="Sylfaen" w:hAnsi="Sylfaen" w:cs="Sylfaen"/>
          <w:shd w:val="clear" w:color="auto" w:fill="FFFFFF"/>
        </w:rPr>
        <w:t xml:space="preserve"> </w:t>
      </w:r>
      <w:r w:rsidRPr="00BC2C4C">
        <w:rPr>
          <w:rFonts w:ascii="Sylfaen" w:hAnsi="Sylfaen" w:cs="Sylfaen"/>
          <w:shd w:val="clear" w:color="auto" w:fill="FFFFFF"/>
        </w:rPr>
        <w:t>ქართული</w:t>
      </w:r>
      <w:r w:rsidR="00683140" w:rsidRPr="00BC2C4C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BC2C4C">
        <w:rPr>
          <w:rFonts w:ascii="Sylfaen" w:hAnsi="Sylfaen" w:cs="Sylfaen"/>
          <w:shd w:val="clear" w:color="auto" w:fill="FFFFFF"/>
        </w:rPr>
        <w:t>ენის</w:t>
      </w:r>
      <w:r w:rsidR="00683140" w:rsidRPr="00BC2C4C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683140" w:rsidRPr="00BC2C4C">
        <w:rPr>
          <w:rFonts w:ascii="Sylfaen" w:hAnsi="Sylfaen" w:cs="Sylfaen"/>
          <w:i/>
          <w:shd w:val="clear" w:color="auto" w:fill="FFFFFF"/>
          <w:lang w:val="ka-GE"/>
        </w:rPr>
        <w:t>(არაქართულენოვანი სკოლებისთვის/სექტორებისთვის)</w:t>
      </w:r>
      <w:r w:rsidRPr="00BC2C4C">
        <w:rPr>
          <w:rFonts w:ascii="Sylfaen" w:hAnsi="Sylfaen"/>
          <w:shd w:val="clear" w:color="auto" w:fill="FFFFFF"/>
        </w:rPr>
        <w:t xml:space="preserve">; </w:t>
      </w:r>
      <w:r w:rsidRPr="00BC2C4C">
        <w:rPr>
          <w:rFonts w:ascii="Sylfaen" w:hAnsi="Sylfaen" w:cs="Sylfaen"/>
          <w:shd w:val="clear" w:color="auto" w:fill="FFFFFF"/>
        </w:rPr>
        <w:t>მეორე</w:t>
      </w:r>
      <w:r w:rsidR="00D135F7" w:rsidRPr="00BC2C4C">
        <w:rPr>
          <w:rFonts w:ascii="Sylfaen" w:hAnsi="Sylfaen" w:cs="Sylfaen"/>
          <w:shd w:val="clear" w:color="auto" w:fill="FFFFFF"/>
        </w:rPr>
        <w:t xml:space="preserve"> </w:t>
      </w:r>
      <w:r w:rsidRPr="00BC2C4C">
        <w:rPr>
          <w:rFonts w:ascii="Sylfaen" w:hAnsi="Sylfaen" w:cs="Sylfaen"/>
          <w:shd w:val="clear" w:color="auto" w:fill="FFFFFF"/>
        </w:rPr>
        <w:t>უცხოური</w:t>
      </w:r>
      <w:r w:rsidR="00D135F7" w:rsidRPr="00BC2C4C">
        <w:rPr>
          <w:rFonts w:ascii="Sylfaen" w:hAnsi="Sylfaen" w:cs="Sylfaen"/>
          <w:shd w:val="clear" w:color="auto" w:fill="FFFFFF"/>
        </w:rPr>
        <w:t xml:space="preserve"> </w:t>
      </w:r>
      <w:r w:rsidRPr="00BC2C4C">
        <w:rPr>
          <w:rFonts w:ascii="Sylfaen" w:hAnsi="Sylfaen" w:cs="Sylfaen"/>
          <w:shd w:val="clear" w:color="auto" w:fill="FFFFFF"/>
        </w:rPr>
        <w:t>ენის</w:t>
      </w:r>
      <w:r w:rsidRPr="00BC2C4C">
        <w:rPr>
          <w:rFonts w:ascii="Sylfaen" w:hAnsi="Sylfaen"/>
          <w:shd w:val="clear" w:color="auto" w:fill="FFFFFF"/>
        </w:rPr>
        <w:t xml:space="preserve"> - </w:t>
      </w:r>
      <w:r w:rsidRPr="00BC2C4C">
        <w:rPr>
          <w:rFonts w:ascii="Sylfaen" w:hAnsi="Sylfaen" w:cs="Sylfaen"/>
          <w:shd w:val="clear" w:color="auto" w:fill="FFFFFF"/>
        </w:rPr>
        <w:t>რუსული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>ს</w:t>
      </w:r>
      <w:r w:rsidRPr="00BC2C4C">
        <w:rPr>
          <w:rFonts w:ascii="Sylfaen" w:hAnsi="Sylfaen"/>
          <w:shd w:val="clear" w:color="auto" w:fill="FFFFFF"/>
        </w:rPr>
        <w:t xml:space="preserve">; </w:t>
      </w:r>
      <w:r w:rsidR="000A7E56" w:rsidRPr="00BC2C4C">
        <w:rPr>
          <w:rFonts w:ascii="Sylfaen" w:hAnsi="Sylfaen" w:cs="Sylfaen"/>
          <w:shd w:val="clear" w:color="auto" w:fill="FFFFFF"/>
        </w:rPr>
        <w:t>მშობლიური</w:t>
      </w:r>
      <w:r w:rsidR="000A7E56" w:rsidRPr="00BC2C4C">
        <w:rPr>
          <w:rFonts w:ascii="Sylfaen" w:hAnsi="Sylfaen"/>
          <w:shd w:val="clear" w:color="auto" w:fill="FFFFFF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</w:rPr>
        <w:t>ენ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>ისა</w:t>
      </w:r>
      <w:r w:rsidR="000A7E56" w:rsidRPr="00BC2C4C">
        <w:rPr>
          <w:rFonts w:ascii="Sylfaen" w:hAnsi="Sylfaen"/>
          <w:shd w:val="clear" w:color="auto" w:fill="FFFFFF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</w:rPr>
        <w:t>და</w:t>
      </w:r>
      <w:r w:rsidR="000A7E56" w:rsidRPr="00BC2C4C">
        <w:rPr>
          <w:rFonts w:ascii="Sylfaen" w:hAnsi="Sylfaen"/>
          <w:shd w:val="clear" w:color="auto" w:fill="FFFFFF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</w:rPr>
        <w:t>ლიტერატურ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>ის</w:t>
      </w:r>
      <w:r w:rsidR="005711BB" w:rsidRPr="00BC2C4C">
        <w:rPr>
          <w:rFonts w:ascii="Sylfaen" w:hAnsi="Sylfaen" w:cs="Sylfaen"/>
          <w:shd w:val="clear" w:color="auto" w:fill="FFFFFF"/>
          <w:lang w:val="ka-GE"/>
        </w:rPr>
        <w:t xml:space="preserve"> (</w:t>
      </w:r>
      <w:r w:rsidR="005711BB" w:rsidRPr="00BC2C4C">
        <w:rPr>
          <w:rFonts w:ascii="Sylfaen" w:hAnsi="Sylfaen"/>
          <w:shd w:val="clear" w:color="auto" w:fill="FFFFFF"/>
          <w:lang w:val="ka-GE"/>
        </w:rPr>
        <w:t>სომხურის)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>,</w:t>
      </w:r>
      <w:r w:rsidR="005711BB" w:rsidRPr="00BC2C4C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</w:rPr>
        <w:t>მშობლიური</w:t>
      </w:r>
      <w:r w:rsidR="000A7E56" w:rsidRPr="00BC2C4C">
        <w:rPr>
          <w:rFonts w:ascii="Sylfaen" w:hAnsi="Sylfaen"/>
          <w:shd w:val="clear" w:color="auto" w:fill="FFFFFF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</w:rPr>
        <w:t>ენ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>ისა</w:t>
      </w:r>
      <w:r w:rsidR="000A7E56" w:rsidRPr="00BC2C4C">
        <w:rPr>
          <w:rFonts w:ascii="Sylfaen" w:hAnsi="Sylfaen"/>
          <w:shd w:val="clear" w:color="auto" w:fill="FFFFFF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</w:rPr>
        <w:t>და</w:t>
      </w:r>
      <w:r w:rsidR="000A7E56" w:rsidRPr="00BC2C4C">
        <w:rPr>
          <w:rFonts w:ascii="Sylfaen" w:hAnsi="Sylfaen"/>
          <w:shd w:val="clear" w:color="auto" w:fill="FFFFFF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</w:rPr>
        <w:t>ლიტერატურ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>ის</w:t>
      </w:r>
      <w:r w:rsidR="005711BB" w:rsidRPr="00BC2C4C">
        <w:rPr>
          <w:rFonts w:ascii="Sylfaen" w:hAnsi="Sylfaen" w:cs="Sylfaen"/>
          <w:shd w:val="clear" w:color="auto" w:fill="FFFFFF"/>
          <w:lang w:val="ka-GE"/>
        </w:rPr>
        <w:t xml:space="preserve"> (</w:t>
      </w:r>
      <w:r w:rsidR="005711BB" w:rsidRPr="00BC2C4C">
        <w:rPr>
          <w:rFonts w:ascii="Sylfaen" w:hAnsi="Sylfaen"/>
          <w:shd w:val="clear" w:color="auto" w:fill="FFFFFF"/>
          <w:lang w:val="ka-GE"/>
        </w:rPr>
        <w:t>აზერბაიჯანულის)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>,</w:t>
      </w:r>
      <w:r w:rsidR="005711BB" w:rsidRPr="00BC2C4C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E64A05" w:rsidRPr="00BC2C4C">
        <w:rPr>
          <w:rFonts w:ascii="Sylfaen" w:hAnsi="Sylfaen" w:cs="Sylfaen"/>
          <w:shd w:val="clear" w:color="auto" w:fill="FFFFFF"/>
        </w:rPr>
        <w:t>მშობლიური</w:t>
      </w:r>
      <w:r w:rsidR="00E64A05" w:rsidRPr="00BC2C4C">
        <w:rPr>
          <w:rFonts w:ascii="Sylfaen" w:hAnsi="Sylfaen"/>
          <w:shd w:val="clear" w:color="auto" w:fill="FFFFFF"/>
        </w:rPr>
        <w:t xml:space="preserve"> </w:t>
      </w:r>
      <w:r w:rsidR="00E64A05" w:rsidRPr="00BC2C4C">
        <w:rPr>
          <w:rFonts w:ascii="Sylfaen" w:hAnsi="Sylfaen" w:cs="Sylfaen"/>
          <w:shd w:val="clear" w:color="auto" w:fill="FFFFFF"/>
        </w:rPr>
        <w:t>ენ</w:t>
      </w:r>
      <w:r w:rsidR="00E64A05" w:rsidRPr="00BC2C4C">
        <w:rPr>
          <w:rFonts w:ascii="Sylfaen" w:hAnsi="Sylfaen" w:cs="Sylfaen"/>
          <w:shd w:val="clear" w:color="auto" w:fill="FFFFFF"/>
          <w:lang w:val="ka-GE"/>
        </w:rPr>
        <w:t>ისა</w:t>
      </w:r>
      <w:r w:rsidR="00E64A05" w:rsidRPr="00BC2C4C">
        <w:rPr>
          <w:rFonts w:ascii="Sylfaen" w:hAnsi="Sylfaen"/>
          <w:shd w:val="clear" w:color="auto" w:fill="FFFFFF"/>
        </w:rPr>
        <w:t xml:space="preserve"> </w:t>
      </w:r>
      <w:r w:rsidR="00E64A05" w:rsidRPr="00BC2C4C">
        <w:rPr>
          <w:rFonts w:ascii="Sylfaen" w:hAnsi="Sylfaen" w:cs="Sylfaen"/>
          <w:shd w:val="clear" w:color="auto" w:fill="FFFFFF"/>
        </w:rPr>
        <w:t>და</w:t>
      </w:r>
      <w:r w:rsidR="00E64A05" w:rsidRPr="00BC2C4C">
        <w:rPr>
          <w:rFonts w:ascii="Sylfaen" w:hAnsi="Sylfaen"/>
          <w:shd w:val="clear" w:color="auto" w:fill="FFFFFF"/>
        </w:rPr>
        <w:t xml:space="preserve"> </w:t>
      </w:r>
      <w:r w:rsidR="00E64A05" w:rsidRPr="00BC2C4C">
        <w:rPr>
          <w:rFonts w:ascii="Sylfaen" w:hAnsi="Sylfaen" w:cs="Sylfaen"/>
          <w:shd w:val="clear" w:color="auto" w:fill="FFFFFF"/>
        </w:rPr>
        <w:t>ლიტერატურ</w:t>
      </w:r>
      <w:r w:rsidR="00E64A05" w:rsidRPr="00BC2C4C">
        <w:rPr>
          <w:rFonts w:ascii="Sylfaen" w:hAnsi="Sylfaen" w:cs="Sylfaen"/>
          <w:shd w:val="clear" w:color="auto" w:fill="FFFFFF"/>
          <w:lang w:val="ka-GE"/>
        </w:rPr>
        <w:t>ის</w:t>
      </w:r>
      <w:r w:rsidR="005711BB" w:rsidRPr="00BC2C4C">
        <w:rPr>
          <w:rFonts w:ascii="Sylfaen" w:hAnsi="Sylfaen" w:cs="Sylfaen"/>
          <w:shd w:val="clear" w:color="auto" w:fill="FFFFFF"/>
          <w:lang w:val="ka-GE"/>
        </w:rPr>
        <w:t xml:space="preserve"> (</w:t>
      </w:r>
      <w:r w:rsidR="005711BB" w:rsidRPr="00BC2C4C">
        <w:rPr>
          <w:rFonts w:ascii="Sylfaen" w:hAnsi="Sylfaen" w:cs="Sylfaen"/>
          <w:shd w:val="clear" w:color="auto" w:fill="FFFFFF"/>
        </w:rPr>
        <w:t>რუსული</w:t>
      </w:r>
      <w:r w:rsidR="005711BB" w:rsidRPr="00BC2C4C">
        <w:rPr>
          <w:rFonts w:ascii="Sylfaen" w:hAnsi="Sylfaen" w:cs="Sylfaen"/>
          <w:shd w:val="clear" w:color="auto" w:fill="FFFFFF"/>
          <w:lang w:val="ka-GE"/>
        </w:rPr>
        <w:t>ს)</w:t>
      </w:r>
      <w:r w:rsidR="005711BB" w:rsidRPr="00BC2C4C">
        <w:rPr>
          <w:rFonts w:ascii="Sylfaen" w:hAnsi="Sylfaen"/>
          <w:shd w:val="clear" w:color="auto" w:fill="FFFFFF"/>
        </w:rPr>
        <w:t xml:space="preserve"> </w:t>
      </w:r>
      <w:r w:rsidR="000A7E56" w:rsidRPr="00BC2C4C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A13338" w:rsidRPr="00BC2C4C">
        <w:rPr>
          <w:rFonts w:ascii="Sylfaen" w:hAnsi="Sylfaen" w:cs="Sylfaen"/>
          <w:shd w:val="clear" w:color="auto" w:fill="FFFFFF"/>
          <w:lang w:val="ka-GE"/>
        </w:rPr>
        <w:t>(შესაბამისი არაქართულენოვანი სკოლები/სექტორები)</w:t>
      </w:r>
      <w:r w:rsidR="00BA4F66" w:rsidRPr="00BC2C4C">
        <w:rPr>
          <w:rFonts w:ascii="Sylfaen" w:hAnsi="Sylfaen" w:cstheme="minorHAnsi"/>
          <w:shd w:val="clear" w:color="auto" w:fill="FFFFFF"/>
          <w:lang w:val="ka-GE"/>
        </w:rPr>
        <w:t>)</w:t>
      </w:r>
      <w:r w:rsidR="006656A9" w:rsidRPr="00BC2C4C">
        <w:rPr>
          <w:rFonts w:ascii="Sylfaen" w:hAnsi="Sylfaen"/>
          <w:shd w:val="clear" w:color="auto" w:fill="FFFFFF"/>
          <w:lang w:val="ka-GE"/>
        </w:rPr>
        <w:t xml:space="preserve"> </w:t>
      </w:r>
      <w:r w:rsidR="00383859" w:rsidRPr="00BC2C4C">
        <w:rPr>
          <w:rFonts w:ascii="Sylfaen" w:eastAsia="Arial Unicode MS" w:hAnsi="Sylfaen" w:cs="Arial Unicode MS"/>
          <w:lang w:val="ka-GE"/>
        </w:rPr>
        <w:t xml:space="preserve">მიერ გრიფმინიჭებული სახელმძღვანელოს შერჩევა </w:t>
      </w:r>
      <w:r w:rsidR="00CF0F7B" w:rsidRPr="00BC2C4C">
        <w:rPr>
          <w:rFonts w:ascii="Sylfaen" w:eastAsia="Arial Unicode MS" w:hAnsi="Sylfaen" w:cs="Arial Unicode MS"/>
          <w:lang w:val="ka-GE"/>
        </w:rPr>
        <w:t xml:space="preserve">- </w:t>
      </w:r>
      <w:r w:rsidR="00383859" w:rsidRPr="00BC2C4C">
        <w:rPr>
          <w:rFonts w:ascii="Sylfaen" w:eastAsia="Arial Unicode MS" w:hAnsi="Sylfaen" w:cs="Arial Unicode MS"/>
          <w:lang w:val="ka-GE"/>
        </w:rPr>
        <w:t>202</w:t>
      </w:r>
      <w:r w:rsidR="00E64A05" w:rsidRPr="00BC2C4C">
        <w:rPr>
          <w:rFonts w:ascii="Sylfaen" w:eastAsia="Arial Unicode MS" w:hAnsi="Sylfaen" w:cs="Arial Unicode MS"/>
          <w:lang w:val="ka-GE"/>
        </w:rPr>
        <w:t>2</w:t>
      </w:r>
      <w:r w:rsidR="00383859" w:rsidRPr="00BC2C4C">
        <w:rPr>
          <w:rFonts w:ascii="Sylfaen" w:eastAsia="Arial Unicode MS" w:hAnsi="Sylfaen" w:cs="Arial Unicode MS"/>
          <w:lang w:val="ka-GE"/>
        </w:rPr>
        <w:t xml:space="preserve"> წლის 2</w:t>
      </w:r>
      <w:r w:rsidR="00E64A05" w:rsidRPr="00BC2C4C">
        <w:rPr>
          <w:rFonts w:ascii="Sylfaen" w:eastAsia="Arial Unicode MS" w:hAnsi="Sylfaen" w:cs="Arial Unicode MS"/>
          <w:lang w:val="ka-GE"/>
        </w:rPr>
        <w:t>0</w:t>
      </w:r>
      <w:r w:rsidR="00383859" w:rsidRPr="00BC2C4C">
        <w:rPr>
          <w:rFonts w:ascii="Sylfaen" w:eastAsia="Arial Unicode MS" w:hAnsi="Sylfaen" w:cs="Arial Unicode MS"/>
          <w:lang w:val="ka-GE"/>
        </w:rPr>
        <w:t xml:space="preserve"> ივნისი - </w:t>
      </w:r>
      <w:r w:rsidR="00E64A05" w:rsidRPr="00BC2C4C">
        <w:rPr>
          <w:rFonts w:ascii="Sylfaen" w:eastAsia="Arial Unicode MS" w:hAnsi="Sylfaen" w:cs="Arial Unicode MS"/>
          <w:lang w:val="ka-GE"/>
        </w:rPr>
        <w:t>3</w:t>
      </w:r>
      <w:r w:rsidR="00383859" w:rsidRPr="00BC2C4C">
        <w:rPr>
          <w:rFonts w:ascii="Sylfaen" w:eastAsia="Arial Unicode MS" w:hAnsi="Sylfaen" w:cs="Arial Unicode MS"/>
          <w:lang w:val="ka-GE"/>
        </w:rPr>
        <w:t xml:space="preserve"> ივლისის ჩათვლით;</w:t>
      </w:r>
      <w:r w:rsidR="00712342" w:rsidRPr="00BC2C4C">
        <w:rPr>
          <w:rFonts w:ascii="Sylfaen" w:eastAsia="Arial Unicode MS" w:hAnsi="Sylfaen" w:cs="Arial Unicode MS"/>
        </w:rPr>
        <w:t xml:space="preserve"> </w:t>
      </w:r>
    </w:p>
    <w:p w14:paraId="7B9448FB" w14:textId="77777777" w:rsidR="00E25B3D" w:rsidRPr="00BC2C4C" w:rsidRDefault="00A501B6" w:rsidP="00A501B6">
      <w:pPr>
        <w:pStyle w:val="a3"/>
        <w:numPr>
          <w:ilvl w:val="1"/>
          <w:numId w:val="2"/>
        </w:numPr>
        <w:jc w:val="both"/>
        <w:rPr>
          <w:rFonts w:ascii="Sylfaen" w:eastAsia="Arial Unicode MS" w:hAnsi="Sylfaen" w:cs="Arial Unicode MS"/>
          <w:b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 xml:space="preserve">აფხაზეთის ავტონომიური რესპუბლიკის სკოლები, სადაც სწავლება </w:t>
      </w:r>
      <w:r w:rsidR="00744EA4" w:rsidRPr="00BC2C4C">
        <w:rPr>
          <w:rFonts w:ascii="Sylfaen" w:eastAsia="Arial Unicode MS" w:hAnsi="Sylfaen" w:cs="Arial Unicode MS"/>
          <w:lang w:val="ka-GE"/>
        </w:rPr>
        <w:t>ხორციელდება</w:t>
      </w:r>
      <w:r w:rsidRPr="00BC2C4C">
        <w:rPr>
          <w:rFonts w:ascii="Sylfaen" w:eastAsia="Arial Unicode MS" w:hAnsi="Sylfaen" w:cs="Arial Unicode MS"/>
          <w:lang w:val="ka-GE"/>
        </w:rPr>
        <w:t xml:space="preserve"> აფხაზურ ენაზე, </w:t>
      </w:r>
      <w:r w:rsidR="00E25B3D" w:rsidRPr="00BC2C4C">
        <w:rPr>
          <w:rFonts w:ascii="Sylfaen" w:eastAsia="Arial Unicode MS" w:hAnsi="Sylfaen" w:cs="Arial Unicode MS"/>
          <w:lang w:val="ka-GE"/>
        </w:rPr>
        <w:t xml:space="preserve">აფხაზური ენისა და ლიტერატურის საგნის სახელმძღვანელოს შერჩევას </w:t>
      </w:r>
      <w:r w:rsidR="00744EA4" w:rsidRPr="00BC2C4C">
        <w:rPr>
          <w:rFonts w:ascii="Sylfaen" w:eastAsia="Arial Unicode MS" w:hAnsi="Sylfaen" w:cs="Arial Unicode MS"/>
          <w:lang w:val="ka-GE"/>
        </w:rPr>
        <w:t>ახდენენ</w:t>
      </w:r>
      <w:r w:rsidRPr="00BC2C4C">
        <w:rPr>
          <w:rFonts w:ascii="Sylfaen" w:eastAsia="Arial Unicode MS" w:hAnsi="Sylfaen" w:cs="Arial Unicode MS"/>
          <w:lang w:val="ka-GE"/>
        </w:rPr>
        <w:t xml:space="preserve"> ამ დანართის </w:t>
      </w:r>
      <w:r w:rsidR="00E25B3D" w:rsidRPr="00BC2C4C">
        <w:rPr>
          <w:rFonts w:ascii="Sylfaen" w:eastAsia="Arial Unicode MS" w:hAnsi="Sylfaen" w:cs="Arial Unicode MS"/>
          <w:lang w:val="ka-GE"/>
        </w:rPr>
        <w:t>მე-8 პუნქტით დადგენილ ვადებში</w:t>
      </w:r>
      <w:r w:rsidR="00CF0F7B" w:rsidRPr="00BC2C4C">
        <w:rPr>
          <w:rFonts w:ascii="Sylfaen" w:eastAsia="Arial Unicode MS" w:hAnsi="Sylfaen" w:cs="Arial Unicode MS"/>
          <w:lang w:val="ka-GE"/>
        </w:rPr>
        <w:t>;</w:t>
      </w:r>
    </w:p>
    <w:p w14:paraId="02C0BA00" w14:textId="77777777" w:rsidR="00902D52" w:rsidRPr="00BC2C4C" w:rsidRDefault="00383859" w:rsidP="00183345">
      <w:pPr>
        <w:pStyle w:val="a3"/>
        <w:numPr>
          <w:ilvl w:val="0"/>
          <w:numId w:val="5"/>
        </w:numPr>
        <w:jc w:val="both"/>
        <w:rPr>
          <w:rFonts w:ascii="Sylfaen" w:eastAsia="Arial Unicode MS" w:hAnsi="Sylfaen" w:cs="Arial Unicode MS"/>
          <w:lang w:val="ka-GE"/>
        </w:rPr>
      </w:pPr>
      <w:r w:rsidRPr="00BC2C4C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BC2C4C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FA9F1A" w16cid:durableId="25180A28"/>
  <w16cid:commentId w16cid:paraId="7A43D52B" w16cid:durableId="25180B50"/>
  <w16cid:commentId w16cid:paraId="07A65E51" w16cid:durableId="25180A29"/>
  <w16cid:commentId w16cid:paraId="16B99BCF" w16cid:durableId="25180B56"/>
  <w16cid:commentId w16cid:paraId="6A0407EF" w16cid:durableId="25180A2A"/>
  <w16cid:commentId w16cid:paraId="71F6B1F7" w16cid:durableId="25180B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22F04" w14:textId="77777777" w:rsidR="00CB2E35" w:rsidRDefault="00CB2E35" w:rsidP="00136146">
      <w:pPr>
        <w:spacing w:after="0" w:line="240" w:lineRule="auto"/>
      </w:pPr>
      <w:r>
        <w:separator/>
      </w:r>
    </w:p>
  </w:endnote>
  <w:endnote w:type="continuationSeparator" w:id="0">
    <w:p w14:paraId="22E8B8D7" w14:textId="77777777" w:rsidR="00CB2E35" w:rsidRDefault="00CB2E35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5A126" w14:textId="77777777" w:rsidR="00CB2E35" w:rsidRDefault="00CB2E35" w:rsidP="00136146">
      <w:pPr>
        <w:spacing w:after="0" w:line="240" w:lineRule="auto"/>
      </w:pPr>
      <w:r>
        <w:separator/>
      </w:r>
    </w:p>
  </w:footnote>
  <w:footnote w:type="continuationSeparator" w:id="0">
    <w:p w14:paraId="0EC8A577" w14:textId="77777777" w:rsidR="00CB2E35" w:rsidRDefault="00CB2E35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CB11" w14:textId="77777777" w:rsidR="00136146" w:rsidRPr="00136146" w:rsidRDefault="00136146" w:rsidP="00136146">
    <w:pPr>
      <w:pStyle w:val="a4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D52"/>
    <w:rsid w:val="000066A3"/>
    <w:rsid w:val="00010DF8"/>
    <w:rsid w:val="00015D0F"/>
    <w:rsid w:val="00022A84"/>
    <w:rsid w:val="00056FDE"/>
    <w:rsid w:val="00061D6C"/>
    <w:rsid w:val="000927FB"/>
    <w:rsid w:val="00093481"/>
    <w:rsid w:val="00094F9E"/>
    <w:rsid w:val="000A7E56"/>
    <w:rsid w:val="000B0F35"/>
    <w:rsid w:val="000B341C"/>
    <w:rsid w:val="000B3F31"/>
    <w:rsid w:val="000C431A"/>
    <w:rsid w:val="000C567F"/>
    <w:rsid w:val="000E4F53"/>
    <w:rsid w:val="0010421A"/>
    <w:rsid w:val="00123A02"/>
    <w:rsid w:val="00136146"/>
    <w:rsid w:val="00140038"/>
    <w:rsid w:val="00183345"/>
    <w:rsid w:val="001A76D3"/>
    <w:rsid w:val="001B0FDA"/>
    <w:rsid w:val="001E117B"/>
    <w:rsid w:val="001E4012"/>
    <w:rsid w:val="001E71FC"/>
    <w:rsid w:val="001F6AEF"/>
    <w:rsid w:val="00205293"/>
    <w:rsid w:val="002066F0"/>
    <w:rsid w:val="0021430B"/>
    <w:rsid w:val="00217097"/>
    <w:rsid w:val="00254596"/>
    <w:rsid w:val="0029306F"/>
    <w:rsid w:val="002A1C43"/>
    <w:rsid w:val="002D62D7"/>
    <w:rsid w:val="002F0C0D"/>
    <w:rsid w:val="00301868"/>
    <w:rsid w:val="00310C26"/>
    <w:rsid w:val="00324114"/>
    <w:rsid w:val="00330A6C"/>
    <w:rsid w:val="003354A6"/>
    <w:rsid w:val="003427B1"/>
    <w:rsid w:val="00346E2C"/>
    <w:rsid w:val="00383859"/>
    <w:rsid w:val="003A0F7C"/>
    <w:rsid w:val="003C4A0E"/>
    <w:rsid w:val="003E12D3"/>
    <w:rsid w:val="003E66CA"/>
    <w:rsid w:val="00410B54"/>
    <w:rsid w:val="00414B8F"/>
    <w:rsid w:val="00453CF5"/>
    <w:rsid w:val="00474A49"/>
    <w:rsid w:val="004A523E"/>
    <w:rsid w:val="004B5D9B"/>
    <w:rsid w:val="005138D9"/>
    <w:rsid w:val="00515528"/>
    <w:rsid w:val="00546D63"/>
    <w:rsid w:val="00562127"/>
    <w:rsid w:val="005711BB"/>
    <w:rsid w:val="00595DB1"/>
    <w:rsid w:val="00596E71"/>
    <w:rsid w:val="00597CB6"/>
    <w:rsid w:val="005C1D22"/>
    <w:rsid w:val="005D22CA"/>
    <w:rsid w:val="005E2794"/>
    <w:rsid w:val="005E7745"/>
    <w:rsid w:val="005F09FD"/>
    <w:rsid w:val="00617812"/>
    <w:rsid w:val="00647FD6"/>
    <w:rsid w:val="0065035D"/>
    <w:rsid w:val="0065288C"/>
    <w:rsid w:val="006656A9"/>
    <w:rsid w:val="00683140"/>
    <w:rsid w:val="006B69AD"/>
    <w:rsid w:val="006C44C1"/>
    <w:rsid w:val="00712342"/>
    <w:rsid w:val="00734EF0"/>
    <w:rsid w:val="00744EA4"/>
    <w:rsid w:val="00746E59"/>
    <w:rsid w:val="007532C0"/>
    <w:rsid w:val="00790C35"/>
    <w:rsid w:val="007E0D3B"/>
    <w:rsid w:val="007E14F7"/>
    <w:rsid w:val="00811D88"/>
    <w:rsid w:val="00813373"/>
    <w:rsid w:val="00822EC3"/>
    <w:rsid w:val="00833F6F"/>
    <w:rsid w:val="00841CB1"/>
    <w:rsid w:val="00842A6F"/>
    <w:rsid w:val="00874F70"/>
    <w:rsid w:val="00881790"/>
    <w:rsid w:val="008B130D"/>
    <w:rsid w:val="008C59EC"/>
    <w:rsid w:val="008D02B5"/>
    <w:rsid w:val="00902D52"/>
    <w:rsid w:val="009218EF"/>
    <w:rsid w:val="00935FE5"/>
    <w:rsid w:val="00975122"/>
    <w:rsid w:val="00992352"/>
    <w:rsid w:val="009A0B27"/>
    <w:rsid w:val="009B4892"/>
    <w:rsid w:val="009C4032"/>
    <w:rsid w:val="009D0BD8"/>
    <w:rsid w:val="00A11457"/>
    <w:rsid w:val="00A11932"/>
    <w:rsid w:val="00A13338"/>
    <w:rsid w:val="00A2445A"/>
    <w:rsid w:val="00A374B8"/>
    <w:rsid w:val="00A501B6"/>
    <w:rsid w:val="00A5682A"/>
    <w:rsid w:val="00A661E1"/>
    <w:rsid w:val="00AE5AC5"/>
    <w:rsid w:val="00AE737A"/>
    <w:rsid w:val="00AF3866"/>
    <w:rsid w:val="00B35EC9"/>
    <w:rsid w:val="00B42D26"/>
    <w:rsid w:val="00B50D63"/>
    <w:rsid w:val="00B529B8"/>
    <w:rsid w:val="00B714E1"/>
    <w:rsid w:val="00B97D87"/>
    <w:rsid w:val="00BA4F66"/>
    <w:rsid w:val="00BA5667"/>
    <w:rsid w:val="00BB3E92"/>
    <w:rsid w:val="00BB4DBF"/>
    <w:rsid w:val="00BC2C4C"/>
    <w:rsid w:val="00BE0BF8"/>
    <w:rsid w:val="00BF69C7"/>
    <w:rsid w:val="00C0219E"/>
    <w:rsid w:val="00C04986"/>
    <w:rsid w:val="00C12E47"/>
    <w:rsid w:val="00C14800"/>
    <w:rsid w:val="00C17DE8"/>
    <w:rsid w:val="00C36C1B"/>
    <w:rsid w:val="00C7123A"/>
    <w:rsid w:val="00CB2E35"/>
    <w:rsid w:val="00CD205F"/>
    <w:rsid w:val="00CD42DE"/>
    <w:rsid w:val="00CF0F7B"/>
    <w:rsid w:val="00CF37EA"/>
    <w:rsid w:val="00D135F7"/>
    <w:rsid w:val="00D20919"/>
    <w:rsid w:val="00D376D5"/>
    <w:rsid w:val="00D874F2"/>
    <w:rsid w:val="00D94258"/>
    <w:rsid w:val="00DA0CC3"/>
    <w:rsid w:val="00DA7BC4"/>
    <w:rsid w:val="00DC560E"/>
    <w:rsid w:val="00E0595B"/>
    <w:rsid w:val="00E13C2F"/>
    <w:rsid w:val="00E13C43"/>
    <w:rsid w:val="00E25B3D"/>
    <w:rsid w:val="00E32A95"/>
    <w:rsid w:val="00E359DC"/>
    <w:rsid w:val="00E4116D"/>
    <w:rsid w:val="00E51AB4"/>
    <w:rsid w:val="00E51E06"/>
    <w:rsid w:val="00E60706"/>
    <w:rsid w:val="00E64A05"/>
    <w:rsid w:val="00E71E31"/>
    <w:rsid w:val="00ED0240"/>
    <w:rsid w:val="00ED3840"/>
    <w:rsid w:val="00ED4096"/>
    <w:rsid w:val="00F320C2"/>
    <w:rsid w:val="00F32152"/>
    <w:rsid w:val="00F4266D"/>
    <w:rsid w:val="00F51E13"/>
    <w:rsid w:val="00F63984"/>
    <w:rsid w:val="00F73490"/>
    <w:rsid w:val="00F9466C"/>
    <w:rsid w:val="00F95FB4"/>
    <w:rsid w:val="00FD6225"/>
    <w:rsid w:val="00FE095A"/>
    <w:rsid w:val="00FE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090A"/>
  <w15:docId w15:val="{E6A8E9F0-8258-4306-A63A-DD4287B6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8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6146"/>
  </w:style>
  <w:style w:type="paragraph" w:styleId="a6">
    <w:name w:val="footer"/>
    <w:basedOn w:val="a"/>
    <w:link w:val="a7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6146"/>
  </w:style>
  <w:style w:type="paragraph" w:styleId="a8">
    <w:name w:val="Balloon Text"/>
    <w:basedOn w:val="a"/>
    <w:link w:val="a9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3427B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20529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0529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529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27EA-8258-44C3-B7A1-38B4DC0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salo</cp:lastModifiedBy>
  <cp:revision>72</cp:revision>
  <dcterms:created xsi:type="dcterms:W3CDTF">2021-03-22T09:13:00Z</dcterms:created>
  <dcterms:modified xsi:type="dcterms:W3CDTF">2021-10-20T10:09:00Z</dcterms:modified>
</cp:coreProperties>
</file>